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D5" w:rsidRDefault="001749D5" w:rsidP="00154735">
      <w:pPr>
        <w:spacing w:after="0"/>
        <w:jc w:val="center"/>
        <w:rPr>
          <w:rFonts w:ascii="Cambria" w:hAnsi="Cambria" w:cstheme="minorHAnsi"/>
          <w:sz w:val="28"/>
        </w:rPr>
      </w:pPr>
    </w:p>
    <w:p w:rsidR="00184F85" w:rsidRPr="00C91709" w:rsidRDefault="00184F85" w:rsidP="00154735">
      <w:pPr>
        <w:spacing w:after="0"/>
        <w:jc w:val="center"/>
        <w:rPr>
          <w:rFonts w:ascii="Cambria" w:hAnsi="Cambria" w:cstheme="minorHAnsi"/>
          <w:sz w:val="28"/>
        </w:rPr>
      </w:pPr>
    </w:p>
    <w:p w:rsidR="001749D5" w:rsidRPr="00855C78" w:rsidRDefault="006A59CF" w:rsidP="00154735">
      <w:pPr>
        <w:spacing w:after="0"/>
        <w:jc w:val="center"/>
        <w:rPr>
          <w:rFonts w:ascii="Cambria" w:hAnsi="Cambria" w:cstheme="minorHAnsi"/>
          <w:sz w:val="28"/>
          <w:szCs w:val="24"/>
        </w:rPr>
      </w:pPr>
      <w:r w:rsidRPr="00855C78">
        <w:rPr>
          <w:rFonts w:ascii="Cambria" w:hAnsi="Cambria"/>
          <w:b/>
          <w:bCs/>
          <w:sz w:val="28"/>
          <w:szCs w:val="24"/>
        </w:rPr>
        <w:t>Všeobecné obchodné podmienky spoločnosti Faust Agency s.r.o. (v texte aj ako „VOP“)</w:t>
      </w:r>
    </w:p>
    <w:p w:rsidR="00154735" w:rsidRDefault="00154735" w:rsidP="00154735">
      <w:pPr>
        <w:spacing w:after="0"/>
        <w:jc w:val="both"/>
        <w:rPr>
          <w:rFonts w:ascii="Cambria" w:hAnsi="Cambria" w:cstheme="minorHAnsi"/>
          <w:sz w:val="24"/>
        </w:rPr>
      </w:pPr>
    </w:p>
    <w:p w:rsidR="004F24E7" w:rsidRPr="00C91709" w:rsidRDefault="004F24E7" w:rsidP="00154735">
      <w:pPr>
        <w:spacing w:after="0"/>
        <w:jc w:val="both"/>
        <w:rPr>
          <w:rFonts w:ascii="Cambria" w:hAnsi="Cambria" w:cstheme="minorHAnsi"/>
          <w:sz w:val="24"/>
        </w:rPr>
      </w:pPr>
    </w:p>
    <w:p w:rsidR="00154735" w:rsidRPr="00B35A11" w:rsidRDefault="00154735" w:rsidP="00154735">
      <w:pPr>
        <w:spacing w:after="0"/>
        <w:jc w:val="center"/>
        <w:rPr>
          <w:rFonts w:ascii="Cambria" w:hAnsi="Cambria" w:cstheme="minorHAnsi"/>
          <w:b/>
          <w:sz w:val="26"/>
          <w:szCs w:val="26"/>
        </w:rPr>
      </w:pPr>
      <w:r w:rsidRPr="00B35A11">
        <w:rPr>
          <w:rFonts w:ascii="Cambria" w:hAnsi="Cambria" w:cstheme="minorHAnsi"/>
          <w:b/>
          <w:sz w:val="26"/>
          <w:szCs w:val="26"/>
        </w:rPr>
        <w:t xml:space="preserve">Článok I. – </w:t>
      </w:r>
      <w:r w:rsidR="006A59CF">
        <w:rPr>
          <w:rFonts w:ascii="Cambria" w:hAnsi="Cambria" w:cstheme="minorHAnsi"/>
          <w:b/>
          <w:sz w:val="26"/>
          <w:szCs w:val="26"/>
        </w:rPr>
        <w:t>Úvodné ustanovenia</w:t>
      </w:r>
    </w:p>
    <w:p w:rsidR="001749D5" w:rsidRPr="00C91709" w:rsidRDefault="001749D5" w:rsidP="00154735">
      <w:pPr>
        <w:spacing w:after="0"/>
        <w:jc w:val="center"/>
        <w:rPr>
          <w:rFonts w:ascii="Cambria" w:hAnsi="Cambria" w:cstheme="minorHAnsi"/>
          <w:b/>
          <w:sz w:val="24"/>
        </w:rPr>
      </w:pPr>
    </w:p>
    <w:p w:rsidR="001C0B0C" w:rsidRDefault="001C0B0C" w:rsidP="001C0B0C">
      <w:pPr>
        <w:spacing w:after="0"/>
        <w:jc w:val="both"/>
        <w:rPr>
          <w:rFonts w:ascii="Cambria" w:hAnsi="Cambria" w:cstheme="minorHAnsi"/>
          <w:sz w:val="24"/>
        </w:rPr>
      </w:pPr>
    </w:p>
    <w:p w:rsidR="006A59CF" w:rsidRDefault="006A59CF" w:rsidP="006A59CF">
      <w:pPr>
        <w:spacing w:after="0"/>
        <w:jc w:val="both"/>
        <w:rPr>
          <w:rFonts w:ascii="Cambria" w:hAnsi="Cambria" w:cstheme="minorHAnsi"/>
          <w:sz w:val="24"/>
        </w:rPr>
      </w:pPr>
      <w:r w:rsidRPr="006A59CF">
        <w:rPr>
          <w:rFonts w:ascii="Cambria" w:hAnsi="Cambria" w:cstheme="minorHAnsi"/>
          <w:sz w:val="24"/>
        </w:rPr>
        <w:t>1.</w:t>
      </w:r>
      <w:r w:rsidRPr="006A59CF">
        <w:rPr>
          <w:rFonts w:ascii="Cambria" w:hAnsi="Cambria" w:cstheme="minorHAnsi"/>
          <w:sz w:val="24"/>
        </w:rPr>
        <w:tab/>
        <w:t xml:space="preserve">Tieto VOP záväzne dopĺňajú a konkrétnejšie špecifikujú obsah zmluvných vzťahov založených rôznymi zmluvami (napr. </w:t>
      </w:r>
      <w:r w:rsidR="00855C78">
        <w:rPr>
          <w:rFonts w:ascii="Cambria" w:hAnsi="Cambria" w:cstheme="minorHAnsi"/>
          <w:sz w:val="24"/>
        </w:rPr>
        <w:t>Zmluva o dielo, Z</w:t>
      </w:r>
      <w:r w:rsidRPr="006A59CF">
        <w:rPr>
          <w:rFonts w:ascii="Cambria" w:hAnsi="Cambria" w:cstheme="minorHAnsi"/>
          <w:sz w:val="24"/>
        </w:rPr>
        <w:t xml:space="preserve">mluva o poskytovaní </w:t>
      </w:r>
      <w:r w:rsidR="00E92FB5">
        <w:rPr>
          <w:rFonts w:ascii="Cambria" w:hAnsi="Cambria" w:cstheme="minorHAnsi"/>
          <w:sz w:val="24"/>
        </w:rPr>
        <w:t xml:space="preserve">Služieb v oblasti </w:t>
      </w:r>
      <w:r w:rsidR="00E92FB5" w:rsidRPr="00B76DDC">
        <w:rPr>
          <w:rFonts w:ascii="Cambria" w:hAnsi="Cambria" w:cstheme="minorHAnsi"/>
          <w:sz w:val="24"/>
        </w:rPr>
        <w:t>informačných technológií</w:t>
      </w:r>
      <w:r w:rsidRPr="006A59CF">
        <w:rPr>
          <w:rFonts w:ascii="Cambria" w:hAnsi="Cambria" w:cstheme="minorHAnsi"/>
          <w:sz w:val="24"/>
        </w:rPr>
        <w:t xml:space="preserve"> atď.) uzatvorenými medzi Dodávateľom a Objednávateľom (definované nižšie). </w:t>
      </w:r>
    </w:p>
    <w:p w:rsidR="006A59CF" w:rsidRPr="006A59CF" w:rsidRDefault="006A59CF" w:rsidP="006A59CF">
      <w:pPr>
        <w:spacing w:after="0"/>
        <w:jc w:val="both"/>
        <w:rPr>
          <w:rFonts w:ascii="Cambria" w:hAnsi="Cambria" w:cstheme="minorHAnsi"/>
          <w:sz w:val="24"/>
        </w:rPr>
      </w:pPr>
    </w:p>
    <w:p w:rsidR="006A59CF" w:rsidRDefault="006A59CF" w:rsidP="006A59CF">
      <w:pPr>
        <w:spacing w:after="0"/>
        <w:jc w:val="both"/>
        <w:rPr>
          <w:rFonts w:ascii="Cambria" w:hAnsi="Cambria" w:cstheme="minorHAnsi"/>
          <w:sz w:val="24"/>
        </w:rPr>
      </w:pPr>
      <w:r w:rsidRPr="006A59CF">
        <w:rPr>
          <w:rFonts w:ascii="Cambria" w:hAnsi="Cambria" w:cstheme="minorHAnsi"/>
          <w:sz w:val="24"/>
        </w:rPr>
        <w:t>2.</w:t>
      </w:r>
      <w:r w:rsidRPr="006A59CF">
        <w:rPr>
          <w:rFonts w:ascii="Cambria" w:hAnsi="Cambria" w:cstheme="minorHAnsi"/>
          <w:sz w:val="24"/>
        </w:rPr>
        <w:tab/>
        <w:t>V prípade rozporu medzi obsahom VOP a obsahom Zmluvy má prednosť obsah Zmluvy pred obsahom VOP. V prípade rozpo</w:t>
      </w:r>
      <w:r>
        <w:rPr>
          <w:rFonts w:ascii="Cambria" w:hAnsi="Cambria" w:cstheme="minorHAnsi"/>
          <w:sz w:val="24"/>
        </w:rPr>
        <w:t>ru medzi obsahom VOP a obsahom P</w:t>
      </w:r>
      <w:r w:rsidRPr="006A59CF">
        <w:rPr>
          <w:rFonts w:ascii="Cambria" w:hAnsi="Cambria" w:cstheme="minorHAnsi"/>
          <w:sz w:val="24"/>
        </w:rPr>
        <w:t>ríl</w:t>
      </w:r>
      <w:r>
        <w:rPr>
          <w:rFonts w:ascii="Cambria" w:hAnsi="Cambria" w:cstheme="minorHAnsi"/>
          <w:sz w:val="24"/>
        </w:rPr>
        <w:t>ohy k Zmluve má prednosť obsah P</w:t>
      </w:r>
      <w:r w:rsidRPr="006A59CF">
        <w:rPr>
          <w:rFonts w:ascii="Cambria" w:hAnsi="Cambria" w:cstheme="minorHAnsi"/>
          <w:sz w:val="24"/>
        </w:rPr>
        <w:t xml:space="preserve">rílohy. </w:t>
      </w:r>
    </w:p>
    <w:p w:rsidR="006A59CF" w:rsidRPr="006A59CF" w:rsidRDefault="006A59CF" w:rsidP="006A59CF">
      <w:pPr>
        <w:spacing w:after="0"/>
        <w:jc w:val="both"/>
        <w:rPr>
          <w:rFonts w:ascii="Cambria" w:hAnsi="Cambria" w:cstheme="minorHAnsi"/>
          <w:sz w:val="24"/>
        </w:rPr>
      </w:pPr>
    </w:p>
    <w:p w:rsidR="006A59CF" w:rsidRDefault="006A59CF" w:rsidP="006A59CF">
      <w:pPr>
        <w:spacing w:after="0"/>
        <w:jc w:val="both"/>
        <w:rPr>
          <w:rFonts w:ascii="Cambria" w:hAnsi="Cambria" w:cstheme="minorHAnsi"/>
          <w:sz w:val="24"/>
        </w:rPr>
      </w:pPr>
      <w:r w:rsidRPr="006A59CF">
        <w:rPr>
          <w:rFonts w:ascii="Cambria" w:hAnsi="Cambria" w:cstheme="minorHAnsi"/>
          <w:sz w:val="24"/>
        </w:rPr>
        <w:t>3.</w:t>
      </w:r>
      <w:r w:rsidRPr="006A59CF">
        <w:rPr>
          <w:rFonts w:ascii="Cambria" w:hAnsi="Cambria" w:cstheme="minorHAnsi"/>
          <w:sz w:val="24"/>
        </w:rPr>
        <w:tab/>
        <w:t>Strany sa dohodli, že Dodávateľ je kedykoľvek oprávnený  na základe vlastnej a ničím neobmedzenej vôle vykonať akéko</w:t>
      </w:r>
      <w:r>
        <w:rPr>
          <w:rFonts w:ascii="Cambria" w:hAnsi="Cambria" w:cstheme="minorHAnsi"/>
          <w:sz w:val="24"/>
        </w:rPr>
        <w:t>ľvek zmeny týchto VOP</w:t>
      </w:r>
      <w:r w:rsidRPr="006A59CF">
        <w:rPr>
          <w:rFonts w:ascii="Cambria" w:hAnsi="Cambria" w:cstheme="minorHAnsi"/>
          <w:sz w:val="24"/>
        </w:rPr>
        <w:t xml:space="preserve"> s účinnosťou odo dňa doručenia informácie o zmene VOP </w:t>
      </w:r>
      <w:r w:rsidR="00855C78">
        <w:rPr>
          <w:rFonts w:ascii="Cambria" w:hAnsi="Cambria" w:cstheme="minorHAnsi"/>
          <w:sz w:val="24"/>
        </w:rPr>
        <w:t>Objednávateľovi.</w:t>
      </w:r>
      <w:r w:rsidRPr="006A59CF">
        <w:rPr>
          <w:rFonts w:ascii="Cambria" w:hAnsi="Cambria" w:cstheme="minorHAnsi"/>
          <w:sz w:val="24"/>
        </w:rPr>
        <w:t xml:space="preserve"> Objednávateľ je oprávnený v prípade nes</w:t>
      </w:r>
      <w:r w:rsidR="00FB497E">
        <w:rPr>
          <w:rFonts w:ascii="Cambria" w:hAnsi="Cambria" w:cstheme="minorHAnsi"/>
          <w:sz w:val="24"/>
        </w:rPr>
        <w:t>úhlasu so zmenou VOP v lehote 10</w:t>
      </w:r>
      <w:r w:rsidRPr="006A59CF">
        <w:rPr>
          <w:rFonts w:ascii="Cambria" w:hAnsi="Cambria" w:cstheme="minorHAnsi"/>
          <w:sz w:val="24"/>
        </w:rPr>
        <w:t xml:space="preserve"> kalendárnych dní od</w:t>
      </w:r>
      <w:r>
        <w:rPr>
          <w:rFonts w:ascii="Cambria" w:hAnsi="Cambria" w:cstheme="minorHAnsi"/>
          <w:sz w:val="24"/>
        </w:rPr>
        <w:t>o dňa</w:t>
      </w:r>
      <w:r w:rsidRPr="006A59CF">
        <w:rPr>
          <w:rFonts w:ascii="Cambria" w:hAnsi="Cambria" w:cstheme="minorHAnsi"/>
          <w:sz w:val="24"/>
        </w:rPr>
        <w:t xml:space="preserve"> doručenia informácie o zmene VOP odstúpiť od </w:t>
      </w:r>
      <w:r w:rsidR="00EB31D2">
        <w:rPr>
          <w:rFonts w:ascii="Cambria" w:hAnsi="Cambria" w:cstheme="minorHAnsi"/>
          <w:sz w:val="24"/>
        </w:rPr>
        <w:t>Hlavnej z</w:t>
      </w:r>
      <w:r w:rsidRPr="006A59CF">
        <w:rPr>
          <w:rFonts w:ascii="Cambria" w:hAnsi="Cambria" w:cstheme="minorHAnsi"/>
          <w:sz w:val="24"/>
        </w:rPr>
        <w:t xml:space="preserve">mluvy. Odstúpenie od </w:t>
      </w:r>
      <w:r w:rsidR="00EB31D2">
        <w:rPr>
          <w:rFonts w:ascii="Cambria" w:hAnsi="Cambria" w:cstheme="minorHAnsi"/>
          <w:sz w:val="24"/>
        </w:rPr>
        <w:t>Hlavnej z</w:t>
      </w:r>
      <w:r w:rsidRPr="006A59CF">
        <w:rPr>
          <w:rFonts w:ascii="Cambria" w:hAnsi="Cambria" w:cstheme="minorHAnsi"/>
          <w:sz w:val="24"/>
        </w:rPr>
        <w:t>mluvy musí Objednávateľ doručiť písomne Dodávateľovi na adresu sídla Dodávateľa. V prípade neo</w:t>
      </w:r>
      <w:r>
        <w:rPr>
          <w:rFonts w:ascii="Cambria" w:hAnsi="Cambria" w:cstheme="minorHAnsi"/>
          <w:sz w:val="24"/>
        </w:rPr>
        <w:t>dstúpenia počas uvedenej lehoty</w:t>
      </w:r>
      <w:r w:rsidRPr="006A59CF">
        <w:rPr>
          <w:rFonts w:ascii="Cambria" w:hAnsi="Cambria" w:cstheme="minorHAnsi"/>
          <w:sz w:val="24"/>
        </w:rPr>
        <w:t xml:space="preserve"> sa má za to, že Objednávateľ so zmenou VOP súhlasí. Odstúpením od </w:t>
      </w:r>
      <w:r w:rsidR="00EB31D2">
        <w:rPr>
          <w:rFonts w:ascii="Cambria" w:hAnsi="Cambria" w:cstheme="minorHAnsi"/>
          <w:sz w:val="24"/>
        </w:rPr>
        <w:t>Hlavnej z</w:t>
      </w:r>
      <w:r w:rsidRPr="006A59CF">
        <w:rPr>
          <w:rFonts w:ascii="Cambria" w:hAnsi="Cambria" w:cstheme="minorHAnsi"/>
          <w:sz w:val="24"/>
        </w:rPr>
        <w:t>mluvy nie sú dotknuté povinnosti Objednávateľa vyplývajúce z</w:t>
      </w:r>
      <w:r>
        <w:rPr>
          <w:rFonts w:ascii="Cambria" w:hAnsi="Cambria" w:cstheme="minorHAnsi"/>
          <w:sz w:val="24"/>
        </w:rPr>
        <w:t xml:space="preserve"> Dodávateľom </w:t>
      </w:r>
      <w:r w:rsidRPr="006A59CF">
        <w:rPr>
          <w:rFonts w:ascii="Cambria" w:hAnsi="Cambria" w:cstheme="minorHAnsi"/>
          <w:sz w:val="24"/>
        </w:rPr>
        <w:t>vystavených faktúr alebo Dodávateľom už poskytnutých služieb.</w:t>
      </w:r>
    </w:p>
    <w:p w:rsidR="006A59CF" w:rsidRDefault="006A59CF" w:rsidP="006A59CF">
      <w:pPr>
        <w:spacing w:after="0"/>
        <w:jc w:val="both"/>
        <w:rPr>
          <w:rFonts w:ascii="Cambria" w:hAnsi="Cambria" w:cstheme="minorHAnsi"/>
          <w:sz w:val="24"/>
        </w:rPr>
      </w:pPr>
    </w:p>
    <w:p w:rsidR="006A59CF" w:rsidRPr="00C91709" w:rsidRDefault="006A59CF" w:rsidP="006A59CF">
      <w:pPr>
        <w:spacing w:after="0"/>
        <w:jc w:val="both"/>
        <w:rPr>
          <w:rFonts w:ascii="Cambria" w:hAnsi="Cambria" w:cstheme="minorHAnsi"/>
          <w:sz w:val="24"/>
        </w:rPr>
      </w:pPr>
    </w:p>
    <w:p w:rsidR="002F5078" w:rsidRPr="00B35A11" w:rsidRDefault="00154735" w:rsidP="00154735">
      <w:pPr>
        <w:spacing w:after="0"/>
        <w:jc w:val="center"/>
        <w:rPr>
          <w:rFonts w:ascii="Cambria" w:hAnsi="Cambria" w:cstheme="minorHAnsi"/>
          <w:b/>
          <w:sz w:val="26"/>
          <w:szCs w:val="26"/>
        </w:rPr>
      </w:pPr>
      <w:r w:rsidRPr="00B35A11">
        <w:rPr>
          <w:rFonts w:ascii="Cambria" w:hAnsi="Cambria" w:cstheme="minorHAnsi"/>
          <w:b/>
          <w:sz w:val="26"/>
          <w:szCs w:val="26"/>
        </w:rPr>
        <w:t xml:space="preserve">Článok II. – </w:t>
      </w:r>
      <w:r w:rsidR="00B90406" w:rsidRPr="00B90406">
        <w:rPr>
          <w:rFonts w:ascii="Cambria" w:hAnsi="Cambria" w:cstheme="minorHAnsi"/>
          <w:b/>
          <w:sz w:val="26"/>
          <w:szCs w:val="26"/>
        </w:rPr>
        <w:t>Výklad pojmov</w:t>
      </w:r>
    </w:p>
    <w:p w:rsidR="001C0B0C" w:rsidRPr="00C91709" w:rsidRDefault="001C0B0C" w:rsidP="00FC4259">
      <w:pPr>
        <w:spacing w:after="0"/>
        <w:jc w:val="both"/>
        <w:rPr>
          <w:rFonts w:ascii="Cambria" w:hAnsi="Cambria" w:cstheme="minorHAnsi"/>
          <w:sz w:val="24"/>
        </w:rPr>
      </w:pPr>
    </w:p>
    <w:p w:rsidR="008D71FB" w:rsidRPr="00C91709" w:rsidRDefault="0009531E" w:rsidP="0009531E">
      <w:pPr>
        <w:pStyle w:val="Odsekzoznamu"/>
        <w:tabs>
          <w:tab w:val="left" w:pos="7200"/>
        </w:tabs>
        <w:spacing w:after="0"/>
        <w:ind w:left="360"/>
        <w:jc w:val="both"/>
        <w:rPr>
          <w:rFonts w:ascii="Cambria" w:hAnsi="Cambria" w:cstheme="minorHAnsi"/>
          <w:sz w:val="24"/>
        </w:rPr>
      </w:pPr>
      <w:r w:rsidRPr="00C91709">
        <w:rPr>
          <w:rFonts w:ascii="Cambria" w:hAnsi="Cambria" w:cstheme="minorHAnsi"/>
          <w:sz w:val="24"/>
        </w:rPr>
        <w:tab/>
      </w:r>
    </w:p>
    <w:p w:rsidR="00B90406" w:rsidRDefault="00B90406" w:rsidP="00B26406">
      <w:pPr>
        <w:pStyle w:val="Odsekzoznamu"/>
        <w:ind w:left="0"/>
        <w:jc w:val="both"/>
        <w:rPr>
          <w:rFonts w:ascii="Cambria" w:hAnsi="Cambria" w:cstheme="minorHAnsi"/>
          <w:sz w:val="24"/>
        </w:rPr>
      </w:pPr>
      <w:r w:rsidRPr="00B90406">
        <w:rPr>
          <w:rFonts w:ascii="Cambria" w:hAnsi="Cambria" w:cstheme="minorHAnsi"/>
          <w:sz w:val="24"/>
        </w:rPr>
        <w:t>Pre účely týchto VOP a obchodného vzťahu uzavretého medzi spoločnosťou Faust Agency s.r.o.  a Objednávateľom sa rozumie:</w:t>
      </w:r>
    </w:p>
    <w:p w:rsidR="00B90406" w:rsidRPr="00B90406" w:rsidRDefault="00B90406" w:rsidP="00B90406">
      <w:pPr>
        <w:pStyle w:val="Odsekzoznamu"/>
        <w:ind w:left="360"/>
        <w:jc w:val="both"/>
        <w:rPr>
          <w:rFonts w:ascii="Cambria" w:hAnsi="Cambria" w:cstheme="minorHAnsi"/>
          <w:sz w:val="24"/>
        </w:rPr>
      </w:pPr>
    </w:p>
    <w:p w:rsidR="00B90406" w:rsidRDefault="00EB31D2" w:rsidP="00B90406">
      <w:pPr>
        <w:pStyle w:val="Odsekzoznamu"/>
        <w:numPr>
          <w:ilvl w:val="0"/>
          <w:numId w:val="23"/>
        </w:numPr>
        <w:ind w:left="0" w:firstLine="0"/>
        <w:jc w:val="both"/>
        <w:rPr>
          <w:rFonts w:ascii="Cambria" w:hAnsi="Cambria" w:cstheme="minorHAnsi"/>
          <w:sz w:val="24"/>
        </w:rPr>
      </w:pPr>
      <w:r>
        <w:rPr>
          <w:rFonts w:ascii="Cambria" w:hAnsi="Cambria" w:cstheme="minorHAnsi"/>
          <w:sz w:val="24"/>
        </w:rPr>
        <w:t>Hlavná z</w:t>
      </w:r>
      <w:r w:rsidR="00855C78">
        <w:rPr>
          <w:rFonts w:ascii="Cambria" w:hAnsi="Cambria" w:cstheme="minorHAnsi"/>
          <w:sz w:val="24"/>
        </w:rPr>
        <w:t>mluva – Z</w:t>
      </w:r>
      <w:r w:rsidR="00B90406" w:rsidRPr="00B90406">
        <w:rPr>
          <w:rFonts w:ascii="Cambria" w:hAnsi="Cambria" w:cstheme="minorHAnsi"/>
          <w:sz w:val="24"/>
        </w:rPr>
        <w:t>mluv</w:t>
      </w:r>
      <w:r w:rsidR="00855C78">
        <w:rPr>
          <w:rFonts w:ascii="Cambria" w:hAnsi="Cambria" w:cstheme="minorHAnsi"/>
          <w:sz w:val="24"/>
        </w:rPr>
        <w:t xml:space="preserve">a o </w:t>
      </w:r>
      <w:r w:rsidR="00E92FB5">
        <w:rPr>
          <w:rFonts w:ascii="Cambria" w:hAnsi="Cambria" w:cstheme="minorHAnsi"/>
          <w:sz w:val="24"/>
        </w:rPr>
        <w:t>Dielo</w:t>
      </w:r>
      <w:r w:rsidR="00855C78">
        <w:rPr>
          <w:rFonts w:ascii="Cambria" w:hAnsi="Cambria" w:cstheme="minorHAnsi"/>
          <w:sz w:val="24"/>
        </w:rPr>
        <w:t xml:space="preserve">, </w:t>
      </w:r>
      <w:r w:rsidR="00E92FB5">
        <w:rPr>
          <w:rFonts w:ascii="Cambria" w:hAnsi="Cambria" w:cstheme="minorHAnsi"/>
          <w:sz w:val="24"/>
        </w:rPr>
        <w:t>Z</w:t>
      </w:r>
      <w:r w:rsidR="00E92FB5" w:rsidRPr="006A59CF">
        <w:rPr>
          <w:rFonts w:ascii="Cambria" w:hAnsi="Cambria" w:cstheme="minorHAnsi"/>
          <w:sz w:val="24"/>
        </w:rPr>
        <w:t xml:space="preserve">mluva o poskytovaní </w:t>
      </w:r>
      <w:r w:rsidR="00E92FB5">
        <w:rPr>
          <w:rFonts w:ascii="Cambria" w:hAnsi="Cambria" w:cstheme="minorHAnsi"/>
          <w:sz w:val="24"/>
        </w:rPr>
        <w:t xml:space="preserve">Služieb v oblasti </w:t>
      </w:r>
      <w:r w:rsidR="00E92FB5" w:rsidRPr="00B76DDC">
        <w:rPr>
          <w:rFonts w:ascii="Cambria" w:hAnsi="Cambria" w:cstheme="minorHAnsi"/>
          <w:sz w:val="24"/>
        </w:rPr>
        <w:t>informačných technológií</w:t>
      </w:r>
      <w:r w:rsidR="00B90406" w:rsidRPr="00B90406">
        <w:rPr>
          <w:rFonts w:ascii="Cambria" w:hAnsi="Cambria" w:cstheme="minorHAnsi"/>
          <w:sz w:val="24"/>
        </w:rPr>
        <w:t xml:space="preserve">, resp. akákoľvek iná </w:t>
      </w:r>
      <w:r w:rsidR="00855C78">
        <w:rPr>
          <w:rFonts w:ascii="Cambria" w:hAnsi="Cambria" w:cstheme="minorHAnsi"/>
          <w:sz w:val="24"/>
        </w:rPr>
        <w:t>Z</w:t>
      </w:r>
      <w:r w:rsidR="00B90406" w:rsidRPr="00B90406">
        <w:rPr>
          <w:rFonts w:ascii="Cambria" w:hAnsi="Cambria" w:cstheme="minorHAnsi"/>
          <w:sz w:val="24"/>
        </w:rPr>
        <w:t>mluva uzatvorená medzi Dodávateľom a</w:t>
      </w:r>
      <w:r w:rsidR="00B90406">
        <w:rPr>
          <w:rFonts w:ascii="Cambria" w:hAnsi="Cambria" w:cstheme="minorHAnsi"/>
          <w:sz w:val="24"/>
        </w:rPr>
        <w:t> </w:t>
      </w:r>
      <w:r w:rsidR="00B90406" w:rsidRPr="00B90406">
        <w:rPr>
          <w:rFonts w:ascii="Cambria" w:hAnsi="Cambria" w:cstheme="minorHAnsi"/>
          <w:sz w:val="24"/>
        </w:rPr>
        <w:t>Objednávateľom</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lastRenderedPageBreak/>
        <w:t xml:space="preserve">Dodávateľ – obchodná spoločnosť Faust Agency s.r.o., so sídlom Hraničná 30 Bratislava - mestská časť Ružinov 821 05, IČO: 47 433 485, zapísaná v Obchodnom registri Mestského súdu Bratislava III, oddiel Sro, vložka č. 121560/B. V jednotlivých typoch Zmlúv môže byť spoločnosť Faust Agency s.r.o. označovaná aj inak, napr. „Zhotoviteľ“, (v zmluve o </w:t>
      </w:r>
      <w:r w:rsidR="00E92FB5">
        <w:rPr>
          <w:rFonts w:ascii="Cambria" w:hAnsi="Cambria" w:cstheme="minorHAnsi"/>
          <w:sz w:val="24"/>
        </w:rPr>
        <w:t>Dielo</w:t>
      </w:r>
      <w:r w:rsidRPr="00B90406">
        <w:rPr>
          <w:rFonts w:ascii="Cambria" w:hAnsi="Cambria" w:cstheme="minorHAnsi"/>
          <w:sz w:val="24"/>
        </w:rPr>
        <w:t>), „Poskytovateľ“ alebo „Dodávateľ“ v príslušných gramatických tvaroch</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Objednávateľ – subjekt, ktorý so spoločnosťou Faust</w:t>
      </w:r>
      <w:r>
        <w:rPr>
          <w:rFonts w:ascii="Cambria" w:hAnsi="Cambria" w:cstheme="minorHAnsi"/>
          <w:sz w:val="24"/>
        </w:rPr>
        <w:t xml:space="preserve"> Agency s.r.o. uzatvoril Zmluvu</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 xml:space="preserve">Webstránka – webová stránka vytvorená </w:t>
      </w:r>
      <w:r w:rsidR="00855C78">
        <w:rPr>
          <w:rFonts w:ascii="Cambria" w:hAnsi="Cambria" w:cstheme="minorHAnsi"/>
          <w:sz w:val="24"/>
        </w:rPr>
        <w:t>Dodávateľom</w:t>
      </w:r>
      <w:r w:rsidRPr="00B90406">
        <w:rPr>
          <w:rFonts w:ascii="Cambria" w:hAnsi="Cambria" w:cstheme="minorHAnsi"/>
          <w:sz w:val="24"/>
        </w:rPr>
        <w:t xml:space="preserve"> na z</w:t>
      </w:r>
      <w:r>
        <w:rPr>
          <w:rFonts w:ascii="Cambria" w:hAnsi="Cambria" w:cstheme="minorHAnsi"/>
          <w:sz w:val="24"/>
        </w:rPr>
        <w:t>áklade Zmluvy pre Objednávateľa</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Vytvorenie Webstránky - vytvorenie dizajnu stránky, začlenenie základu obsahu (textov, obrázkov, videí a pod.) dodaného Objednávateľom vo forme a</w:t>
      </w:r>
      <w:r>
        <w:rPr>
          <w:rFonts w:ascii="Cambria" w:hAnsi="Cambria" w:cstheme="minorHAnsi"/>
          <w:sz w:val="24"/>
        </w:rPr>
        <w:t xml:space="preserve"> kvalite dodanej Objednávateľom</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Webhostingové služby - najmä služby súvisiace s umožnením zriadenia a prevádzkovania web</w:t>
      </w:r>
      <w:r>
        <w:rPr>
          <w:rFonts w:ascii="Cambria" w:hAnsi="Cambria" w:cstheme="minorHAnsi"/>
          <w:sz w:val="24"/>
        </w:rPr>
        <w:t xml:space="preserve">ových </w:t>
      </w:r>
      <w:r w:rsidRPr="00B90406">
        <w:rPr>
          <w:rFonts w:ascii="Cambria" w:hAnsi="Cambria" w:cstheme="minorHAnsi"/>
          <w:sz w:val="24"/>
        </w:rPr>
        <w:t>stránok v rámci prenájmu strojového času</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Doménové služby - najmä služby spočívajúce v registrácii alebo predĺžení platnosti doménového mena na základe platných pravidiel registrácie príslušného registra domén</w:t>
      </w:r>
      <w:r>
        <w:rPr>
          <w:rFonts w:ascii="Cambria" w:hAnsi="Cambria" w:cstheme="minorHAnsi"/>
          <w:sz w:val="24"/>
        </w:rPr>
        <w:t>ových mien</w:t>
      </w:r>
    </w:p>
    <w:p w:rsidR="00B90406" w:rsidRDefault="00B90406" w:rsidP="00B90406">
      <w:pPr>
        <w:pStyle w:val="Odsekzoznamu"/>
        <w:ind w:left="0"/>
        <w:jc w:val="both"/>
        <w:rPr>
          <w:rFonts w:ascii="Cambria" w:hAnsi="Cambria" w:cstheme="minorHAnsi"/>
          <w:sz w:val="24"/>
        </w:rPr>
      </w:pPr>
    </w:p>
    <w:p w:rsidR="00B90406" w:rsidRDefault="00B90406" w:rsidP="00724115">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Služby</w:t>
      </w:r>
      <w:r>
        <w:rPr>
          <w:rFonts w:ascii="Cambria" w:hAnsi="Cambria" w:cstheme="minorHAnsi"/>
          <w:sz w:val="24"/>
        </w:rPr>
        <w:t xml:space="preserve"> </w:t>
      </w:r>
      <w:r w:rsidRPr="00B90406">
        <w:rPr>
          <w:rFonts w:ascii="Cambria" w:hAnsi="Cambria" w:cstheme="minorHAnsi"/>
          <w:sz w:val="24"/>
        </w:rPr>
        <w:t xml:space="preserve">- </w:t>
      </w:r>
      <w:r w:rsidR="00724115">
        <w:rPr>
          <w:rFonts w:ascii="Cambria" w:hAnsi="Cambria" w:cstheme="minorHAnsi"/>
          <w:sz w:val="24"/>
        </w:rPr>
        <w:t>o</w:t>
      </w:r>
      <w:r w:rsidR="00724115" w:rsidRPr="00724115">
        <w:rPr>
          <w:rFonts w:ascii="Cambria" w:hAnsi="Cambria" w:cstheme="minorHAnsi"/>
          <w:sz w:val="24"/>
        </w:rPr>
        <w:t>dborné činnosti vykonávané Dodávateľom, zahŕňajúce najmä správu informačných systémov, IT servis, správu sietí, ako aj marketingové služby (správa kampaní, SEO, tvorba obsahu), pričom ich presný rozsah je vždy definovaný v Hlavnej zmluve alebo jej Prílohách</w:t>
      </w:r>
    </w:p>
    <w:p w:rsidR="00724115" w:rsidRDefault="00724115" w:rsidP="00724115">
      <w:pPr>
        <w:pStyle w:val="Odsekzoznamu"/>
        <w:ind w:left="0"/>
        <w:jc w:val="both"/>
        <w:rPr>
          <w:rFonts w:ascii="Cambria" w:hAnsi="Cambria" w:cstheme="minorHAnsi"/>
          <w:sz w:val="24"/>
        </w:rPr>
      </w:pPr>
    </w:p>
    <w:p w:rsidR="00724115" w:rsidRDefault="00724115" w:rsidP="00724115">
      <w:pPr>
        <w:pStyle w:val="Odsekzoznamu"/>
        <w:numPr>
          <w:ilvl w:val="0"/>
          <w:numId w:val="23"/>
        </w:numPr>
        <w:ind w:left="0" w:firstLine="0"/>
        <w:jc w:val="both"/>
        <w:rPr>
          <w:rFonts w:ascii="Cambria" w:hAnsi="Cambria" w:cstheme="minorHAnsi"/>
          <w:sz w:val="24"/>
        </w:rPr>
      </w:pPr>
      <w:r w:rsidRPr="00724115">
        <w:rPr>
          <w:rFonts w:ascii="Cambria" w:hAnsi="Cambria" w:cstheme="minorHAnsi"/>
          <w:sz w:val="24"/>
        </w:rPr>
        <w:t>Marketingový rozpočet</w:t>
      </w:r>
      <w:r>
        <w:rPr>
          <w:rFonts w:ascii="Cambria" w:hAnsi="Cambria" w:cstheme="minorHAnsi"/>
          <w:sz w:val="24"/>
        </w:rPr>
        <w:t xml:space="preserve"> - </w:t>
      </w:r>
      <w:r w:rsidRPr="00724115">
        <w:rPr>
          <w:rFonts w:ascii="Cambria" w:hAnsi="Cambria" w:cstheme="minorHAnsi"/>
          <w:sz w:val="24"/>
        </w:rPr>
        <w:t>finančné prostriedky Objednávateľa určené na priamu úhradu nákladov tretím stranám (nákup reklamného priestoru). Tieto prostriedky nie sú odmenou Dodávateľa a ich správa podlieha režimu dohodnutému v Hlavnej zmluve.</w:t>
      </w:r>
    </w:p>
    <w:p w:rsidR="00724115" w:rsidRDefault="00724115" w:rsidP="00724115">
      <w:pPr>
        <w:pStyle w:val="Odsekzoznamu"/>
        <w:ind w:left="0"/>
        <w:jc w:val="both"/>
        <w:rPr>
          <w:rFonts w:ascii="Cambria" w:hAnsi="Cambria" w:cstheme="minorHAnsi"/>
          <w:sz w:val="24"/>
        </w:rPr>
      </w:pPr>
    </w:p>
    <w:p w:rsidR="00724115" w:rsidRDefault="00724115" w:rsidP="00724115">
      <w:pPr>
        <w:pStyle w:val="Odsekzoznamu"/>
        <w:numPr>
          <w:ilvl w:val="0"/>
          <w:numId w:val="23"/>
        </w:numPr>
        <w:ind w:left="0" w:firstLine="0"/>
        <w:jc w:val="both"/>
        <w:rPr>
          <w:rFonts w:ascii="Cambria" w:hAnsi="Cambria" w:cstheme="minorHAnsi"/>
          <w:sz w:val="24"/>
        </w:rPr>
      </w:pPr>
      <w:r w:rsidRPr="00724115">
        <w:rPr>
          <w:rFonts w:ascii="Cambria" w:hAnsi="Cambria" w:cstheme="minorHAnsi"/>
          <w:sz w:val="24"/>
        </w:rPr>
        <w:t>Platformy tretích strán</w:t>
      </w:r>
      <w:r>
        <w:rPr>
          <w:rFonts w:ascii="Cambria" w:hAnsi="Cambria" w:cstheme="minorHAnsi"/>
          <w:sz w:val="24"/>
        </w:rPr>
        <w:t xml:space="preserve"> - </w:t>
      </w:r>
      <w:r w:rsidRPr="00724115">
        <w:rPr>
          <w:rFonts w:ascii="Cambria" w:hAnsi="Cambria" w:cstheme="minorHAnsi"/>
          <w:sz w:val="24"/>
        </w:rPr>
        <w:t>externé reklamné, cloudové alebo technologické systémy (napr. Google Ads, Meta Business Suite, hostingové služby), ktoré Dodávateľ využíva alebo spravuje pri poskytovaní Služieb</w:t>
      </w:r>
    </w:p>
    <w:p w:rsidR="00724115" w:rsidRDefault="00724115" w:rsidP="00724115">
      <w:pPr>
        <w:pStyle w:val="Odsekzoznamu"/>
        <w:ind w:left="0"/>
        <w:jc w:val="both"/>
        <w:rPr>
          <w:rFonts w:ascii="Cambria" w:hAnsi="Cambria" w:cstheme="minorHAnsi"/>
          <w:sz w:val="24"/>
        </w:rPr>
      </w:pPr>
    </w:p>
    <w:p w:rsidR="00724115" w:rsidRDefault="00724115" w:rsidP="00724115">
      <w:pPr>
        <w:pStyle w:val="Odsekzoznamu"/>
        <w:numPr>
          <w:ilvl w:val="0"/>
          <w:numId w:val="23"/>
        </w:numPr>
        <w:ind w:left="0" w:firstLine="0"/>
        <w:jc w:val="both"/>
        <w:rPr>
          <w:rFonts w:ascii="Cambria" w:hAnsi="Cambria" w:cstheme="minorHAnsi"/>
          <w:sz w:val="24"/>
        </w:rPr>
      </w:pPr>
      <w:r w:rsidRPr="00724115">
        <w:rPr>
          <w:rFonts w:ascii="Cambria" w:hAnsi="Cambria" w:cstheme="minorHAnsi"/>
          <w:sz w:val="24"/>
        </w:rPr>
        <w:t>Požiadavka</w:t>
      </w:r>
      <w:r>
        <w:rPr>
          <w:rFonts w:ascii="Cambria" w:hAnsi="Cambria" w:cstheme="minorHAnsi"/>
          <w:sz w:val="24"/>
        </w:rPr>
        <w:t xml:space="preserve"> - </w:t>
      </w:r>
      <w:r w:rsidRPr="00724115">
        <w:rPr>
          <w:rFonts w:ascii="Cambria" w:hAnsi="Cambria" w:cstheme="minorHAnsi"/>
          <w:sz w:val="24"/>
        </w:rPr>
        <w:t>akýkoľvek dopyt Objednávateľa na vykonanie Služby alebo nahlásenie chyby, zaslaný Dodávateľovi prostredníctvom dohodnutého komunikačného kanála (napr. e-mail, helpdesk)</w:t>
      </w:r>
    </w:p>
    <w:p w:rsidR="00724115" w:rsidRDefault="00724115" w:rsidP="00724115">
      <w:pPr>
        <w:pStyle w:val="Odsekzoznamu"/>
        <w:ind w:left="0"/>
        <w:jc w:val="both"/>
        <w:rPr>
          <w:rFonts w:ascii="Cambria" w:hAnsi="Cambria" w:cstheme="minorHAnsi"/>
          <w:sz w:val="24"/>
        </w:rPr>
      </w:pPr>
    </w:p>
    <w:p w:rsidR="00724115" w:rsidRDefault="00724115" w:rsidP="00724115">
      <w:pPr>
        <w:pStyle w:val="Odsekzoznamu"/>
        <w:numPr>
          <w:ilvl w:val="0"/>
          <w:numId w:val="23"/>
        </w:numPr>
        <w:ind w:left="0" w:firstLine="0"/>
        <w:jc w:val="both"/>
        <w:rPr>
          <w:rFonts w:ascii="Cambria" w:hAnsi="Cambria" w:cstheme="minorHAnsi"/>
          <w:sz w:val="24"/>
        </w:rPr>
      </w:pPr>
      <w:r w:rsidRPr="00724115">
        <w:rPr>
          <w:rFonts w:ascii="Cambria" w:hAnsi="Cambria" w:cstheme="minorHAnsi"/>
          <w:sz w:val="24"/>
        </w:rPr>
        <w:lastRenderedPageBreak/>
        <w:t>Reakčná do</w:t>
      </w:r>
      <w:bookmarkStart w:id="0" w:name="_GoBack"/>
      <w:bookmarkEnd w:id="0"/>
      <w:r w:rsidRPr="00724115">
        <w:rPr>
          <w:rFonts w:ascii="Cambria" w:hAnsi="Cambria" w:cstheme="minorHAnsi"/>
          <w:sz w:val="24"/>
        </w:rPr>
        <w:t>ba</w:t>
      </w:r>
      <w:r>
        <w:rPr>
          <w:rFonts w:ascii="Cambria" w:hAnsi="Cambria" w:cstheme="minorHAnsi"/>
          <w:sz w:val="24"/>
        </w:rPr>
        <w:t xml:space="preserve">  - </w:t>
      </w:r>
      <w:r w:rsidRPr="00724115">
        <w:rPr>
          <w:rFonts w:ascii="Cambria" w:hAnsi="Cambria" w:cstheme="minorHAnsi"/>
          <w:sz w:val="24"/>
        </w:rPr>
        <w:t>časový úsek, v ktorom je Dodávateľ povinný potvrdiť prijatie Požiadavky a prideliť jej prioritu. Reakčná doba sa počíta v rámci Pracovných hodín Dodávateľa, ak nie je dohodnuté inak, a nepredstavuje čas potrebný na finálne vyriešenie Požiadavky</w:t>
      </w:r>
      <w:r>
        <w:rPr>
          <w:rFonts w:ascii="Cambria" w:hAnsi="Cambria" w:cstheme="minorHAnsi"/>
          <w:sz w:val="24"/>
        </w:rPr>
        <w:t>.</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Server</w:t>
      </w:r>
      <w:r>
        <w:rPr>
          <w:rFonts w:ascii="Cambria" w:hAnsi="Cambria" w:cstheme="minorHAnsi"/>
          <w:sz w:val="24"/>
        </w:rPr>
        <w:t xml:space="preserve"> - </w:t>
      </w:r>
      <w:r w:rsidRPr="00B90406">
        <w:rPr>
          <w:rFonts w:ascii="Cambria" w:hAnsi="Cambria" w:cstheme="minorHAnsi"/>
          <w:sz w:val="24"/>
        </w:rPr>
        <w:t>počítač trvalo pripojený k internetu, schopný pracovať v reálnom čase pre viac užívateľov naraz</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 xml:space="preserve">Prenájom strojového času - poskytnutie časti výpočtovej kapacity servera na spracovanie dát a zobrazenie výsledkov spracovania na počítači. Na základe tejto </w:t>
      </w:r>
      <w:r w:rsidR="00855C78">
        <w:rPr>
          <w:rFonts w:ascii="Cambria" w:hAnsi="Cambria" w:cstheme="minorHAnsi"/>
          <w:sz w:val="24"/>
        </w:rPr>
        <w:t>Z</w:t>
      </w:r>
      <w:r w:rsidRPr="00B90406">
        <w:rPr>
          <w:rFonts w:ascii="Cambria" w:hAnsi="Cambria" w:cstheme="minorHAnsi"/>
          <w:sz w:val="24"/>
        </w:rPr>
        <w:t>mluvy je Objednávateľovi v danom okamihu poskytnutá len čiastková kapacita počítača v závislosti od využívania daného počítača aj inými klientmi</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Prevádzkovanie web</w:t>
      </w:r>
      <w:r>
        <w:rPr>
          <w:rFonts w:ascii="Cambria" w:hAnsi="Cambria" w:cstheme="minorHAnsi"/>
          <w:sz w:val="24"/>
        </w:rPr>
        <w:t xml:space="preserve">ových </w:t>
      </w:r>
      <w:r w:rsidRPr="00B90406">
        <w:rPr>
          <w:rFonts w:ascii="Cambria" w:hAnsi="Cambria" w:cstheme="minorHAnsi"/>
          <w:sz w:val="24"/>
        </w:rPr>
        <w:t>stránok - spracovanie dát Objednávateľa, v rámci prenájmu strojového času servera, programovými prostriedkami Dodávateľa v prospe</w:t>
      </w:r>
      <w:r>
        <w:rPr>
          <w:rFonts w:ascii="Cambria" w:hAnsi="Cambria" w:cstheme="minorHAnsi"/>
          <w:sz w:val="24"/>
        </w:rPr>
        <w:t>ch Objednávateľa a tretích osôb</w:t>
      </w:r>
    </w:p>
    <w:p w:rsidR="00B90406" w:rsidRDefault="00B90406" w:rsidP="00B90406">
      <w:pPr>
        <w:pStyle w:val="Odsekzoznamu"/>
        <w:ind w:left="0"/>
        <w:jc w:val="both"/>
        <w:rPr>
          <w:rFonts w:ascii="Cambria" w:hAnsi="Cambria" w:cstheme="minorHAnsi"/>
          <w:sz w:val="24"/>
        </w:rPr>
      </w:pPr>
    </w:p>
    <w:p w:rsid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Doménové meno - menný názov web</w:t>
      </w:r>
      <w:r>
        <w:rPr>
          <w:rFonts w:ascii="Cambria" w:hAnsi="Cambria" w:cstheme="minorHAnsi"/>
          <w:sz w:val="24"/>
        </w:rPr>
        <w:t xml:space="preserve">ovej </w:t>
      </w:r>
      <w:r w:rsidRPr="00B90406">
        <w:rPr>
          <w:rFonts w:ascii="Cambria" w:hAnsi="Cambria" w:cstheme="minorHAnsi"/>
          <w:sz w:val="24"/>
        </w:rPr>
        <w:t xml:space="preserve">stránky, ktorý je registrovaný správcom domény najvyššej úrovne </w:t>
      </w:r>
    </w:p>
    <w:p w:rsidR="00B90406" w:rsidRDefault="00B90406" w:rsidP="00B90406">
      <w:pPr>
        <w:pStyle w:val="Odsekzoznamu"/>
        <w:ind w:left="0"/>
        <w:jc w:val="both"/>
        <w:rPr>
          <w:rFonts w:ascii="Cambria" w:hAnsi="Cambria" w:cstheme="minorHAnsi"/>
          <w:sz w:val="24"/>
        </w:rPr>
      </w:pPr>
    </w:p>
    <w:p w:rsidR="00B90406" w:rsidRPr="00B90406" w:rsidRDefault="00B90406" w:rsidP="00B90406">
      <w:pPr>
        <w:pStyle w:val="Odsekzoznamu"/>
        <w:numPr>
          <w:ilvl w:val="0"/>
          <w:numId w:val="23"/>
        </w:numPr>
        <w:ind w:left="0" w:firstLine="0"/>
        <w:jc w:val="both"/>
        <w:rPr>
          <w:rFonts w:ascii="Cambria" w:hAnsi="Cambria" w:cstheme="minorHAnsi"/>
          <w:sz w:val="24"/>
        </w:rPr>
      </w:pPr>
      <w:r w:rsidRPr="00B90406">
        <w:rPr>
          <w:rFonts w:ascii="Cambria" w:hAnsi="Cambria" w:cstheme="minorHAnsi"/>
          <w:sz w:val="24"/>
        </w:rPr>
        <w:t>Registrácia domény - uzavretie zmluvy o doméne medzi Objednávateľom, prípadne Dodávateľom vystupujúcim v záujme Objednávateľa na jednej strane a registrátorom doménového mena</w:t>
      </w:r>
    </w:p>
    <w:p w:rsidR="00F575D8" w:rsidRPr="00C91709" w:rsidRDefault="00F575D8" w:rsidP="00F575D8">
      <w:pPr>
        <w:pStyle w:val="Odsekzoznamu"/>
        <w:ind w:left="851"/>
        <w:jc w:val="both"/>
        <w:rPr>
          <w:rFonts w:ascii="Cambria" w:hAnsi="Cambria" w:cstheme="minorHAnsi"/>
          <w:sz w:val="24"/>
        </w:rPr>
      </w:pPr>
    </w:p>
    <w:p w:rsidR="001749D5" w:rsidRPr="00C91709" w:rsidRDefault="001749D5" w:rsidP="00F575D8">
      <w:pPr>
        <w:pStyle w:val="Odsekzoznamu"/>
        <w:ind w:left="851"/>
        <w:jc w:val="both"/>
        <w:rPr>
          <w:rFonts w:ascii="Cambria" w:hAnsi="Cambria" w:cstheme="minorHAnsi"/>
          <w:sz w:val="24"/>
        </w:rPr>
      </w:pPr>
    </w:p>
    <w:p w:rsidR="00F575D8" w:rsidRPr="00B35A11" w:rsidRDefault="001C0B0C" w:rsidP="001C0B0C">
      <w:pPr>
        <w:pStyle w:val="Odsekzoznamu"/>
        <w:ind w:left="0"/>
        <w:jc w:val="center"/>
        <w:rPr>
          <w:rFonts w:ascii="Cambria" w:hAnsi="Cambria" w:cstheme="minorHAnsi"/>
          <w:b/>
          <w:sz w:val="26"/>
          <w:szCs w:val="26"/>
        </w:rPr>
      </w:pPr>
      <w:r w:rsidRPr="00B35A11">
        <w:rPr>
          <w:rFonts w:ascii="Cambria" w:hAnsi="Cambria" w:cstheme="minorHAnsi"/>
          <w:b/>
          <w:sz w:val="26"/>
          <w:szCs w:val="26"/>
        </w:rPr>
        <w:t xml:space="preserve">Článok III. - </w:t>
      </w:r>
      <w:r w:rsidR="00B90406" w:rsidRPr="00B90406">
        <w:rPr>
          <w:rFonts w:ascii="Cambria" w:hAnsi="Cambria" w:cstheme="minorHAnsi"/>
          <w:b/>
          <w:sz w:val="26"/>
          <w:szCs w:val="26"/>
        </w:rPr>
        <w:t xml:space="preserve">Spoločné ustanovenia pre zmluvné vzťahy medzi </w:t>
      </w:r>
      <w:r w:rsidR="009F5263">
        <w:rPr>
          <w:rFonts w:ascii="Cambria" w:hAnsi="Cambria" w:cstheme="minorHAnsi"/>
          <w:b/>
          <w:sz w:val="26"/>
          <w:szCs w:val="26"/>
        </w:rPr>
        <w:t>Dodávateľom</w:t>
      </w:r>
      <w:r w:rsidR="00B90406" w:rsidRPr="00B90406">
        <w:rPr>
          <w:rFonts w:ascii="Cambria" w:hAnsi="Cambria" w:cstheme="minorHAnsi"/>
          <w:b/>
          <w:sz w:val="26"/>
          <w:szCs w:val="26"/>
        </w:rPr>
        <w:t xml:space="preserve"> a Objednávateľom</w:t>
      </w:r>
    </w:p>
    <w:p w:rsidR="007A053A" w:rsidRPr="00C91709" w:rsidRDefault="007A053A" w:rsidP="001C0B0C">
      <w:pPr>
        <w:pStyle w:val="Odsekzoznamu"/>
        <w:spacing w:after="0"/>
        <w:ind w:left="851"/>
        <w:jc w:val="both"/>
        <w:rPr>
          <w:rFonts w:ascii="Cambria" w:hAnsi="Cambria" w:cstheme="minorHAnsi"/>
          <w:sz w:val="24"/>
        </w:rPr>
      </w:pPr>
    </w:p>
    <w:p w:rsidR="001749D5" w:rsidRPr="00C91709" w:rsidRDefault="001749D5" w:rsidP="001C0B0C">
      <w:pPr>
        <w:pStyle w:val="Odsekzoznamu"/>
        <w:spacing w:after="0"/>
        <w:ind w:left="851"/>
        <w:jc w:val="both"/>
        <w:rPr>
          <w:rFonts w:ascii="Cambria" w:hAnsi="Cambria" w:cstheme="minorHAnsi"/>
          <w:sz w:val="24"/>
        </w:rPr>
      </w:pPr>
    </w:p>
    <w:p w:rsidR="00F575D8" w:rsidRDefault="009F5263" w:rsidP="009F5263">
      <w:pPr>
        <w:pStyle w:val="Odsekzoznamu"/>
        <w:numPr>
          <w:ilvl w:val="0"/>
          <w:numId w:val="12"/>
        </w:numPr>
        <w:ind w:left="0" w:firstLine="0"/>
        <w:jc w:val="both"/>
        <w:rPr>
          <w:rFonts w:ascii="Cambria" w:hAnsi="Cambria" w:cstheme="minorHAnsi"/>
          <w:sz w:val="24"/>
        </w:rPr>
      </w:pPr>
      <w:r w:rsidRPr="009F5263">
        <w:rPr>
          <w:rFonts w:ascii="Cambria" w:hAnsi="Cambria" w:cstheme="minorHAnsi"/>
          <w:sz w:val="24"/>
        </w:rPr>
        <w:t>Zmluvné strany sa zaväzujú spolu komunikovať formou e-mailovej komunikácie (Zmluva môže výslovne stanoviť, že niektoré písomné úkony pre svoju platnosť budú vyžad</w:t>
      </w:r>
      <w:r w:rsidR="00855C78">
        <w:rPr>
          <w:rFonts w:ascii="Cambria" w:hAnsi="Cambria" w:cstheme="minorHAnsi"/>
          <w:sz w:val="24"/>
        </w:rPr>
        <w:t>ovať, aby boli doručené druhej Z</w:t>
      </w:r>
      <w:r w:rsidRPr="009F5263">
        <w:rPr>
          <w:rFonts w:ascii="Cambria" w:hAnsi="Cambria" w:cstheme="minorHAnsi"/>
          <w:sz w:val="24"/>
        </w:rPr>
        <w:t xml:space="preserve">mluvnej strane formou poštovej zásielky v listinnej podobe). Komunikácia inými formami (napr. telefón a pod.) nemá právne účinky riadneho, včasného a platného doručenia zásielky (napr. oznámenia a pod.) druhej zmluvnej strane, resp. vykonania úkonu voči druhej </w:t>
      </w:r>
      <w:r w:rsidR="00855C78">
        <w:rPr>
          <w:rFonts w:ascii="Cambria" w:hAnsi="Cambria" w:cstheme="minorHAnsi"/>
          <w:sz w:val="24"/>
        </w:rPr>
        <w:t xml:space="preserve">Zmluvnej </w:t>
      </w:r>
      <w:r w:rsidRPr="009F5263">
        <w:rPr>
          <w:rFonts w:ascii="Cambria" w:hAnsi="Cambria" w:cstheme="minorHAnsi"/>
          <w:sz w:val="24"/>
        </w:rPr>
        <w:t>strane.  E-mailová správa sa považuje za doručenú okamihom, kedy sa odoslaný e-mail zobrazí v priečinku od</w:t>
      </w:r>
      <w:r w:rsidR="00855C78">
        <w:rPr>
          <w:rFonts w:ascii="Cambria" w:hAnsi="Cambria" w:cstheme="minorHAnsi"/>
          <w:sz w:val="24"/>
        </w:rPr>
        <w:t>oslaných správ tej strany, ktorá</w:t>
      </w:r>
      <w:r w:rsidRPr="009F5263">
        <w:rPr>
          <w:rFonts w:ascii="Cambria" w:hAnsi="Cambria" w:cstheme="minorHAnsi"/>
          <w:sz w:val="24"/>
        </w:rPr>
        <w:t xml:space="preserve"> ho zaslala. Poštová, resp. e-mailová zásielka je platne zaslaná len vtedy, ak bude adresovaná na oficiálnu korešpondenčnú (poštovú, alebo e-mailovú) adresu protistrany </w:t>
      </w:r>
      <w:r w:rsidR="00EB31D2">
        <w:rPr>
          <w:rFonts w:ascii="Cambria" w:hAnsi="Cambria" w:cstheme="minorHAnsi"/>
          <w:sz w:val="24"/>
        </w:rPr>
        <w:t>uvedenú v Článku I. tej ktorej Hlavnej z</w:t>
      </w:r>
      <w:r w:rsidRPr="009F5263">
        <w:rPr>
          <w:rFonts w:ascii="Cambria" w:hAnsi="Cambria" w:cstheme="minorHAnsi"/>
          <w:sz w:val="24"/>
        </w:rPr>
        <w:t xml:space="preserve">mluvy. Pre doručovanie všetkých poštových písomností, ktoré budú adresované Objednávateľovi (vrátane prípadnej výpovede či odstúpenia) platí, že  ak nemožno doručiť písomnosť na </w:t>
      </w:r>
      <w:r w:rsidRPr="009F5263">
        <w:rPr>
          <w:rFonts w:ascii="Cambria" w:hAnsi="Cambria" w:cstheme="minorHAnsi"/>
          <w:sz w:val="24"/>
        </w:rPr>
        <w:lastRenderedPageBreak/>
        <w:t>adresu Obj</w:t>
      </w:r>
      <w:r w:rsidR="00EB31D2">
        <w:rPr>
          <w:rFonts w:ascii="Cambria" w:hAnsi="Cambria" w:cstheme="minorHAnsi"/>
          <w:sz w:val="24"/>
        </w:rPr>
        <w:t>ednávateľa uvedenú v Článku I. Hlavnej z</w:t>
      </w:r>
      <w:r w:rsidRPr="009F5263">
        <w:rPr>
          <w:rFonts w:ascii="Cambria" w:hAnsi="Cambria" w:cstheme="minorHAnsi"/>
          <w:sz w:val="24"/>
        </w:rPr>
        <w:t>mluvy, písomnosť sa považuje dňom vrátenia nedoručenej zásielky za doručenú, a to aj vtedy, ak sa Objednávateľ o tom nedozvie. Adresy</w:t>
      </w:r>
      <w:r w:rsidR="00EB31D2">
        <w:rPr>
          <w:rFonts w:ascii="Cambria" w:hAnsi="Cambria" w:cstheme="minorHAnsi"/>
          <w:sz w:val="24"/>
        </w:rPr>
        <w:t xml:space="preserve"> uvedené v Článku I. Hlavnej z</w:t>
      </w:r>
      <w:r w:rsidRPr="009F5263">
        <w:rPr>
          <w:rFonts w:ascii="Cambria" w:hAnsi="Cambria" w:cstheme="minorHAnsi"/>
          <w:sz w:val="24"/>
        </w:rPr>
        <w:t>mluvy sú pre platné zasielanie zásielok smerodajné dovtedy, kým nebude protistrane doručené oznámenie zmeny oficiálnej korešpondenčnej adresy,  s to preukázateľným spôsobom.</w:t>
      </w:r>
    </w:p>
    <w:p w:rsidR="009F5263" w:rsidRDefault="009F5263" w:rsidP="009F5263">
      <w:pPr>
        <w:pStyle w:val="Odsekzoznamu"/>
        <w:ind w:left="0"/>
        <w:jc w:val="both"/>
        <w:rPr>
          <w:rFonts w:ascii="Cambria" w:hAnsi="Cambria" w:cstheme="minorHAnsi"/>
          <w:sz w:val="24"/>
        </w:rPr>
      </w:pPr>
    </w:p>
    <w:p w:rsidR="009F5263" w:rsidRDefault="009F5263" w:rsidP="009F5263">
      <w:pPr>
        <w:pStyle w:val="Odsekzoznamu"/>
        <w:numPr>
          <w:ilvl w:val="0"/>
          <w:numId w:val="12"/>
        </w:numPr>
        <w:ind w:left="0" w:firstLine="0"/>
        <w:jc w:val="both"/>
        <w:rPr>
          <w:rFonts w:ascii="Cambria" w:hAnsi="Cambria" w:cstheme="minorHAnsi"/>
          <w:sz w:val="24"/>
        </w:rPr>
      </w:pPr>
      <w:r w:rsidRPr="009F5263">
        <w:rPr>
          <w:rFonts w:ascii="Cambria" w:hAnsi="Cambria" w:cstheme="minorHAnsi"/>
          <w:sz w:val="24"/>
        </w:rPr>
        <w:t xml:space="preserve">Objednávateľ sa zaväzuje chrániť osobné, technické a prevádzkové údaje ako aj zachovávať mlčanlivosť o akýchkoľvek iných skutočnostiach a informáciách, o ktorých sa dozvedel (bez ohľadu na to, akým spôsobom) počas zhotovovania Diela </w:t>
      </w:r>
      <w:r w:rsidR="00E92FB5">
        <w:rPr>
          <w:rFonts w:ascii="Cambria" w:hAnsi="Cambria" w:cstheme="minorHAnsi"/>
          <w:sz w:val="24"/>
        </w:rPr>
        <w:t>a</w:t>
      </w:r>
      <w:r w:rsidRPr="009F5263">
        <w:rPr>
          <w:rFonts w:ascii="Cambria" w:hAnsi="Cambria" w:cstheme="minorHAnsi"/>
          <w:sz w:val="24"/>
        </w:rPr>
        <w:t>/</w:t>
      </w:r>
      <w:r w:rsidR="00E92FB5">
        <w:rPr>
          <w:rFonts w:ascii="Cambria" w:hAnsi="Cambria" w:cstheme="minorHAnsi"/>
          <w:sz w:val="24"/>
        </w:rPr>
        <w:t>alebo</w:t>
      </w:r>
      <w:r w:rsidR="00855C78">
        <w:rPr>
          <w:rFonts w:ascii="Cambria" w:hAnsi="Cambria" w:cstheme="minorHAnsi"/>
          <w:sz w:val="24"/>
        </w:rPr>
        <w:t xml:space="preserve"> </w:t>
      </w:r>
      <w:r w:rsidRPr="009F5263">
        <w:rPr>
          <w:rFonts w:ascii="Cambria" w:hAnsi="Cambria" w:cstheme="minorHAnsi"/>
          <w:sz w:val="24"/>
        </w:rPr>
        <w:t>poskytovania Služieb.</w:t>
      </w:r>
    </w:p>
    <w:p w:rsidR="009F5263" w:rsidRDefault="009F5263" w:rsidP="009F5263">
      <w:pPr>
        <w:pStyle w:val="Odsekzoznamu"/>
        <w:ind w:left="0"/>
        <w:jc w:val="both"/>
        <w:rPr>
          <w:rFonts w:ascii="Cambria" w:hAnsi="Cambria" w:cstheme="minorHAnsi"/>
          <w:sz w:val="24"/>
        </w:rPr>
      </w:pPr>
    </w:p>
    <w:p w:rsidR="009F5263" w:rsidRDefault="009F5263" w:rsidP="009F5263">
      <w:pPr>
        <w:pStyle w:val="Odsekzoznamu"/>
        <w:numPr>
          <w:ilvl w:val="0"/>
          <w:numId w:val="12"/>
        </w:numPr>
        <w:ind w:left="0" w:firstLine="0"/>
        <w:jc w:val="both"/>
        <w:rPr>
          <w:rFonts w:ascii="Cambria" w:hAnsi="Cambria" w:cstheme="minorHAnsi"/>
          <w:sz w:val="24"/>
        </w:rPr>
      </w:pPr>
      <w:r w:rsidRPr="009F5263">
        <w:rPr>
          <w:rFonts w:ascii="Cambria" w:hAnsi="Cambria" w:cstheme="minorHAnsi"/>
          <w:sz w:val="24"/>
        </w:rPr>
        <w:t>Ak je Objednávateľ v omeškaní s</w:t>
      </w:r>
      <w:r>
        <w:rPr>
          <w:rFonts w:ascii="Cambria" w:hAnsi="Cambria" w:cstheme="minorHAnsi"/>
          <w:sz w:val="24"/>
        </w:rPr>
        <w:t> </w:t>
      </w:r>
      <w:r w:rsidRPr="009F5263">
        <w:rPr>
          <w:rFonts w:ascii="Cambria" w:hAnsi="Cambria" w:cstheme="minorHAnsi"/>
          <w:sz w:val="24"/>
        </w:rPr>
        <w:t>úhradou</w:t>
      </w:r>
      <w:r>
        <w:rPr>
          <w:rFonts w:ascii="Cambria" w:hAnsi="Cambria" w:cstheme="minorHAnsi"/>
          <w:sz w:val="24"/>
        </w:rPr>
        <w:t xml:space="preserve"> Dodávateľom vystavenej</w:t>
      </w:r>
      <w:r w:rsidRPr="009F5263">
        <w:rPr>
          <w:rFonts w:ascii="Cambria" w:hAnsi="Cambria" w:cstheme="minorHAnsi"/>
          <w:sz w:val="24"/>
        </w:rPr>
        <w:t xml:space="preserve"> faktúry, Dodávateľ si vyhradzuje</w:t>
      </w:r>
      <w:r w:rsidR="00E92FB5">
        <w:rPr>
          <w:rFonts w:ascii="Cambria" w:hAnsi="Cambria" w:cstheme="minorHAnsi"/>
          <w:sz w:val="24"/>
        </w:rPr>
        <w:t xml:space="preserve"> právo účtovať Objednávateľovi </w:t>
      </w:r>
      <w:r w:rsidR="00E92FB5" w:rsidRPr="00C91709">
        <w:rPr>
          <w:rFonts w:ascii="Cambria" w:hAnsi="Cambria" w:cstheme="minorHAnsi"/>
          <w:sz w:val="24"/>
        </w:rPr>
        <w:t xml:space="preserve">Zmluvnú pokutu vo výške 0,25% </w:t>
      </w:r>
      <w:r w:rsidRPr="009F5263">
        <w:rPr>
          <w:rFonts w:ascii="Cambria" w:hAnsi="Cambria" w:cstheme="minorHAnsi"/>
          <w:sz w:val="24"/>
        </w:rPr>
        <w:t xml:space="preserve"> z neuhradenej faktúry a to za každý aj začatý deň omeškania s úhradou faktúry, maximálne do výšky 100% z ceny Diela</w:t>
      </w:r>
      <w:r w:rsidR="00E92FB5">
        <w:rPr>
          <w:rFonts w:ascii="Cambria" w:hAnsi="Cambria" w:cstheme="minorHAnsi"/>
          <w:sz w:val="24"/>
        </w:rPr>
        <w:t xml:space="preserve"> a/alebo </w:t>
      </w:r>
      <w:r w:rsidR="00E92FB5" w:rsidRPr="00C91709">
        <w:rPr>
          <w:rFonts w:ascii="Cambria" w:hAnsi="Cambria" w:cstheme="minorHAnsi"/>
          <w:sz w:val="24"/>
        </w:rPr>
        <w:t xml:space="preserve">ceny </w:t>
      </w:r>
      <w:r w:rsidR="00E92FB5">
        <w:rPr>
          <w:rFonts w:ascii="Cambria" w:hAnsi="Cambria" w:cstheme="minorHAnsi"/>
          <w:sz w:val="24"/>
        </w:rPr>
        <w:t>za poskytované Služby</w:t>
      </w:r>
      <w:r w:rsidRPr="009F5263">
        <w:rPr>
          <w:rFonts w:ascii="Cambria" w:hAnsi="Cambria" w:cstheme="minorHAnsi"/>
          <w:sz w:val="24"/>
        </w:rPr>
        <w:t>.</w:t>
      </w:r>
    </w:p>
    <w:p w:rsidR="009F5263" w:rsidRDefault="009F5263" w:rsidP="009F5263">
      <w:pPr>
        <w:pStyle w:val="Odsekzoznamu"/>
        <w:ind w:left="0"/>
        <w:jc w:val="both"/>
        <w:rPr>
          <w:rFonts w:ascii="Cambria" w:hAnsi="Cambria" w:cstheme="minorHAnsi"/>
          <w:sz w:val="24"/>
        </w:rPr>
      </w:pPr>
    </w:p>
    <w:p w:rsidR="009F5263" w:rsidRDefault="009F5263" w:rsidP="009F5263">
      <w:pPr>
        <w:pStyle w:val="Odsekzoznamu"/>
        <w:numPr>
          <w:ilvl w:val="0"/>
          <w:numId w:val="12"/>
        </w:numPr>
        <w:ind w:left="0" w:firstLine="0"/>
        <w:jc w:val="both"/>
        <w:rPr>
          <w:rFonts w:ascii="Cambria" w:hAnsi="Cambria" w:cstheme="minorHAnsi"/>
          <w:sz w:val="24"/>
        </w:rPr>
      </w:pPr>
      <w:r w:rsidRPr="009F5263">
        <w:rPr>
          <w:rFonts w:ascii="Cambria" w:hAnsi="Cambria" w:cstheme="minorHAnsi"/>
          <w:sz w:val="24"/>
        </w:rPr>
        <w:t xml:space="preserve">Právne pomery </w:t>
      </w:r>
      <w:r w:rsidR="00EB31D2">
        <w:rPr>
          <w:rFonts w:ascii="Cambria" w:hAnsi="Cambria" w:cstheme="minorHAnsi"/>
          <w:sz w:val="24"/>
        </w:rPr>
        <w:t>Hlavnou z</w:t>
      </w:r>
      <w:r w:rsidRPr="009F5263">
        <w:rPr>
          <w:rFonts w:ascii="Cambria" w:hAnsi="Cambria" w:cstheme="minorHAnsi"/>
          <w:sz w:val="24"/>
        </w:rPr>
        <w:t xml:space="preserve">mluvou neupravené sa riadia ustanoveniami Obchodného zákonníka, Autorského zákona a iných príslušných právnych predpisov platných v Slovenskej republike. </w:t>
      </w:r>
      <w:r>
        <w:rPr>
          <w:rFonts w:ascii="Cambria" w:hAnsi="Cambria" w:cstheme="minorHAnsi"/>
          <w:sz w:val="24"/>
        </w:rPr>
        <w:t>Ak je niektoré ustanovenie VOP alebo</w:t>
      </w:r>
      <w:r w:rsidRPr="009F5263">
        <w:rPr>
          <w:rFonts w:ascii="Cambria" w:hAnsi="Cambria" w:cstheme="minorHAnsi"/>
          <w:sz w:val="24"/>
        </w:rPr>
        <w:t xml:space="preserve"> </w:t>
      </w:r>
      <w:r w:rsidR="00855C78">
        <w:rPr>
          <w:rFonts w:ascii="Cambria" w:hAnsi="Cambria" w:cstheme="minorHAnsi"/>
          <w:sz w:val="24"/>
        </w:rPr>
        <w:t>Hlavnej z</w:t>
      </w:r>
      <w:r w:rsidRPr="009F5263">
        <w:rPr>
          <w:rFonts w:ascii="Cambria" w:hAnsi="Cambria" w:cstheme="minorHAnsi"/>
          <w:sz w:val="24"/>
        </w:rPr>
        <w:t xml:space="preserve">mluvy neplatné alebo sa takým stane, nemá to vplyv na ostatné ustanovenia </w:t>
      </w:r>
      <w:r>
        <w:rPr>
          <w:rFonts w:ascii="Cambria" w:hAnsi="Cambria" w:cstheme="minorHAnsi"/>
          <w:sz w:val="24"/>
        </w:rPr>
        <w:t xml:space="preserve">VOP alebo </w:t>
      </w:r>
      <w:r w:rsidR="00855C78">
        <w:rPr>
          <w:rFonts w:ascii="Cambria" w:hAnsi="Cambria" w:cstheme="minorHAnsi"/>
          <w:sz w:val="24"/>
        </w:rPr>
        <w:t>Hlavnej z</w:t>
      </w:r>
      <w:r w:rsidRPr="009F5263">
        <w:rPr>
          <w:rFonts w:ascii="Cambria" w:hAnsi="Cambria" w:cstheme="minorHAnsi"/>
          <w:sz w:val="24"/>
        </w:rPr>
        <w:t>mluvy. Namiesto takéhoto ustanovenia sa použije ustanovenie platných právnych predpisov zodpovedajúce účelu</w:t>
      </w:r>
      <w:r>
        <w:rPr>
          <w:rFonts w:ascii="Cambria" w:hAnsi="Cambria" w:cstheme="minorHAnsi"/>
          <w:sz w:val="24"/>
        </w:rPr>
        <w:t xml:space="preserve"> VOP a</w:t>
      </w:r>
      <w:r w:rsidR="00855C78">
        <w:rPr>
          <w:rFonts w:ascii="Cambria" w:hAnsi="Cambria" w:cstheme="minorHAnsi"/>
          <w:sz w:val="24"/>
        </w:rPr>
        <w:t> Hlavnej z</w:t>
      </w:r>
      <w:r w:rsidRPr="009F5263">
        <w:rPr>
          <w:rFonts w:ascii="Cambria" w:hAnsi="Cambria" w:cstheme="minorHAnsi"/>
          <w:sz w:val="24"/>
        </w:rPr>
        <w:t>mluvy, ktoré nahradí neplatné ustanovenie.</w:t>
      </w:r>
    </w:p>
    <w:p w:rsidR="009F5263" w:rsidRDefault="009F5263" w:rsidP="009F5263">
      <w:pPr>
        <w:pStyle w:val="Odsekzoznamu"/>
        <w:ind w:left="0"/>
        <w:jc w:val="both"/>
        <w:rPr>
          <w:rFonts w:ascii="Cambria" w:hAnsi="Cambria" w:cstheme="minorHAnsi"/>
          <w:sz w:val="24"/>
        </w:rPr>
      </w:pPr>
    </w:p>
    <w:p w:rsidR="009F5263" w:rsidRDefault="00855C78" w:rsidP="009F5263">
      <w:pPr>
        <w:pStyle w:val="Odsekzoznamu"/>
        <w:numPr>
          <w:ilvl w:val="0"/>
          <w:numId w:val="12"/>
        </w:numPr>
        <w:ind w:left="0" w:firstLine="0"/>
        <w:jc w:val="both"/>
        <w:rPr>
          <w:rFonts w:ascii="Cambria" w:hAnsi="Cambria" w:cstheme="minorHAnsi"/>
          <w:sz w:val="24"/>
        </w:rPr>
      </w:pPr>
      <w:r>
        <w:rPr>
          <w:rFonts w:ascii="Cambria" w:hAnsi="Cambria" w:cstheme="minorHAnsi"/>
          <w:sz w:val="24"/>
        </w:rPr>
        <w:t>Zmeny a dodatky k Hlavnej z</w:t>
      </w:r>
      <w:r w:rsidR="009F5263" w:rsidRPr="009F5263">
        <w:rPr>
          <w:rFonts w:ascii="Cambria" w:hAnsi="Cambria" w:cstheme="minorHAnsi"/>
          <w:sz w:val="24"/>
        </w:rPr>
        <w:t xml:space="preserve">mluve musia byť uzatvorené v písomnej forme a podpísané oboma </w:t>
      </w:r>
      <w:r>
        <w:rPr>
          <w:rFonts w:ascii="Cambria" w:hAnsi="Cambria" w:cstheme="minorHAnsi"/>
          <w:sz w:val="24"/>
        </w:rPr>
        <w:t>Z</w:t>
      </w:r>
      <w:r w:rsidR="009F5263" w:rsidRPr="009F5263">
        <w:rPr>
          <w:rFonts w:ascii="Cambria" w:hAnsi="Cambria" w:cstheme="minorHAnsi"/>
          <w:sz w:val="24"/>
        </w:rPr>
        <w:t>mluvnými stranami, inak sú neplatné.</w:t>
      </w:r>
    </w:p>
    <w:p w:rsidR="009F5263" w:rsidRDefault="009F5263" w:rsidP="009F5263">
      <w:pPr>
        <w:pStyle w:val="Odsekzoznamu"/>
        <w:ind w:left="360"/>
        <w:jc w:val="both"/>
        <w:rPr>
          <w:rFonts w:ascii="Cambria" w:hAnsi="Cambria" w:cstheme="minorHAnsi"/>
          <w:sz w:val="24"/>
        </w:rPr>
      </w:pPr>
    </w:p>
    <w:p w:rsidR="009F5263" w:rsidRPr="00C91709" w:rsidRDefault="009F5263" w:rsidP="009F5263">
      <w:pPr>
        <w:pStyle w:val="Odsekzoznamu"/>
        <w:numPr>
          <w:ilvl w:val="0"/>
          <w:numId w:val="12"/>
        </w:numPr>
        <w:ind w:left="0" w:firstLine="0"/>
        <w:jc w:val="both"/>
        <w:rPr>
          <w:rFonts w:ascii="Cambria" w:hAnsi="Cambria" w:cstheme="minorHAnsi"/>
          <w:sz w:val="24"/>
        </w:rPr>
      </w:pPr>
      <w:r w:rsidRPr="009F5263">
        <w:rPr>
          <w:rFonts w:ascii="Cambria" w:hAnsi="Cambria" w:cstheme="minorHAnsi"/>
          <w:sz w:val="24"/>
        </w:rPr>
        <w:t>Dodávateľ sa zaväzuje vyhotoviť Dielo</w:t>
      </w:r>
      <w:r w:rsidR="00855C78">
        <w:rPr>
          <w:rFonts w:ascii="Cambria" w:hAnsi="Cambria" w:cstheme="minorHAnsi"/>
          <w:sz w:val="24"/>
        </w:rPr>
        <w:t xml:space="preserve"> </w:t>
      </w:r>
      <w:r w:rsidR="00E92FB5">
        <w:rPr>
          <w:rFonts w:ascii="Cambria" w:hAnsi="Cambria" w:cstheme="minorHAnsi"/>
          <w:sz w:val="24"/>
        </w:rPr>
        <w:t>a/alebo</w:t>
      </w:r>
      <w:r w:rsidR="00855C78">
        <w:rPr>
          <w:rFonts w:ascii="Cambria" w:hAnsi="Cambria" w:cstheme="minorHAnsi"/>
          <w:sz w:val="24"/>
        </w:rPr>
        <w:t xml:space="preserve"> </w:t>
      </w:r>
      <w:r w:rsidRPr="009F5263">
        <w:rPr>
          <w:rFonts w:ascii="Cambria" w:hAnsi="Cambria" w:cstheme="minorHAnsi"/>
          <w:sz w:val="24"/>
        </w:rPr>
        <w:t>poskytnúť Službu v kvalite zodpovedajúcej obvyklému účelu Diela</w:t>
      </w:r>
      <w:r w:rsidR="001C38EA">
        <w:rPr>
          <w:rFonts w:ascii="Cambria" w:hAnsi="Cambria" w:cstheme="minorHAnsi"/>
          <w:sz w:val="24"/>
        </w:rPr>
        <w:t xml:space="preserve"> a/alebo</w:t>
      </w:r>
      <w:r w:rsidR="00855C78">
        <w:rPr>
          <w:rFonts w:ascii="Cambria" w:hAnsi="Cambria" w:cstheme="minorHAnsi"/>
          <w:sz w:val="24"/>
        </w:rPr>
        <w:t xml:space="preserve"> </w:t>
      </w:r>
      <w:r w:rsidRPr="009F5263">
        <w:rPr>
          <w:rFonts w:ascii="Cambria" w:hAnsi="Cambria" w:cstheme="minorHAnsi"/>
          <w:sz w:val="24"/>
        </w:rPr>
        <w:t>Služby a spôsobu použitia, ako aj príslušným právnym predpisom a záväzným technickým normám</w:t>
      </w:r>
      <w:r>
        <w:rPr>
          <w:rFonts w:ascii="Cambria" w:hAnsi="Cambria" w:cstheme="minorHAnsi"/>
          <w:sz w:val="24"/>
        </w:rPr>
        <w:t>.</w:t>
      </w:r>
    </w:p>
    <w:p w:rsidR="001749D5" w:rsidRPr="00C91709" w:rsidRDefault="001749D5" w:rsidP="00142315">
      <w:pPr>
        <w:pStyle w:val="Odsekzoznamu"/>
        <w:ind w:left="360"/>
        <w:jc w:val="both"/>
        <w:rPr>
          <w:rFonts w:ascii="Cambria" w:hAnsi="Cambria" w:cstheme="minorHAnsi"/>
          <w:sz w:val="24"/>
        </w:rPr>
      </w:pPr>
    </w:p>
    <w:p w:rsidR="00142315" w:rsidRPr="00C91709" w:rsidRDefault="00142315" w:rsidP="00142315">
      <w:pPr>
        <w:pStyle w:val="Odsekzoznamu"/>
        <w:ind w:left="360"/>
        <w:jc w:val="both"/>
        <w:rPr>
          <w:rFonts w:ascii="Cambria" w:hAnsi="Cambria" w:cstheme="minorHAnsi"/>
          <w:sz w:val="24"/>
        </w:rPr>
      </w:pPr>
    </w:p>
    <w:p w:rsidR="00142315" w:rsidRPr="00B35A11" w:rsidRDefault="00566EBF" w:rsidP="00566EBF">
      <w:pPr>
        <w:pStyle w:val="Odsekzoznamu"/>
        <w:ind w:left="360"/>
        <w:jc w:val="center"/>
        <w:rPr>
          <w:rFonts w:ascii="Cambria" w:hAnsi="Cambria" w:cstheme="minorHAnsi"/>
          <w:sz w:val="26"/>
          <w:szCs w:val="26"/>
        </w:rPr>
      </w:pPr>
      <w:r w:rsidRPr="00B35A11">
        <w:rPr>
          <w:rFonts w:ascii="Cambria" w:hAnsi="Cambria" w:cstheme="minorHAnsi"/>
          <w:b/>
          <w:sz w:val="26"/>
          <w:szCs w:val="26"/>
        </w:rPr>
        <w:t xml:space="preserve">Článok IV. - </w:t>
      </w:r>
      <w:r w:rsidR="009F5263" w:rsidRPr="009F5263">
        <w:rPr>
          <w:rFonts w:ascii="Cambria" w:hAnsi="Cambria" w:cstheme="minorHAnsi"/>
          <w:b/>
          <w:sz w:val="26"/>
          <w:szCs w:val="26"/>
        </w:rPr>
        <w:t xml:space="preserve">Doplňujúce ustanovenia k </w:t>
      </w:r>
      <w:r w:rsidR="009F5263" w:rsidRPr="004F2CED">
        <w:rPr>
          <w:rFonts w:ascii="Cambria" w:hAnsi="Cambria" w:cstheme="minorHAnsi"/>
          <w:b/>
          <w:sz w:val="26"/>
          <w:szCs w:val="26"/>
        </w:rPr>
        <w:t>Zmluve o</w:t>
      </w:r>
      <w:r w:rsidR="004F2CED" w:rsidRPr="004F2CED">
        <w:rPr>
          <w:rFonts w:ascii="Cambria" w:hAnsi="Cambria" w:cstheme="minorHAnsi"/>
          <w:b/>
          <w:sz w:val="26"/>
          <w:szCs w:val="26"/>
        </w:rPr>
        <w:t> </w:t>
      </w:r>
      <w:r w:rsidR="001C38EA" w:rsidRPr="004F2CED">
        <w:rPr>
          <w:rFonts w:ascii="Cambria" w:hAnsi="Cambria" w:cstheme="minorHAnsi"/>
          <w:b/>
          <w:sz w:val="26"/>
          <w:szCs w:val="26"/>
        </w:rPr>
        <w:t>Dielo</w:t>
      </w:r>
      <w:r w:rsidR="004F2CED" w:rsidRPr="004F2CED">
        <w:rPr>
          <w:rFonts w:ascii="Cambria" w:hAnsi="Cambria" w:cstheme="minorHAnsi"/>
          <w:b/>
          <w:sz w:val="26"/>
          <w:szCs w:val="26"/>
        </w:rPr>
        <w:t xml:space="preserve"> a o poskytovaní služieb v oblasti informačných technológií</w:t>
      </w:r>
    </w:p>
    <w:p w:rsidR="001749D5" w:rsidRPr="00C91709" w:rsidRDefault="001749D5" w:rsidP="00142315">
      <w:pPr>
        <w:pStyle w:val="Odsekzoznamu"/>
        <w:ind w:left="360"/>
        <w:jc w:val="both"/>
        <w:rPr>
          <w:rFonts w:ascii="Cambria" w:hAnsi="Cambria" w:cstheme="minorHAnsi"/>
          <w:sz w:val="24"/>
        </w:rPr>
      </w:pPr>
    </w:p>
    <w:p w:rsidR="00566EBF" w:rsidRPr="00C91709" w:rsidRDefault="00566EBF" w:rsidP="00142315">
      <w:pPr>
        <w:pStyle w:val="Odsekzoznamu"/>
        <w:ind w:left="360"/>
        <w:jc w:val="both"/>
        <w:rPr>
          <w:rFonts w:ascii="Cambria" w:hAnsi="Cambria" w:cstheme="minorHAnsi"/>
          <w:sz w:val="24"/>
        </w:rPr>
      </w:pPr>
    </w:p>
    <w:p w:rsidR="00142315" w:rsidRDefault="009F5263" w:rsidP="009F5263">
      <w:pPr>
        <w:pStyle w:val="Odsekzoznamu"/>
        <w:numPr>
          <w:ilvl w:val="0"/>
          <w:numId w:val="19"/>
        </w:numPr>
        <w:ind w:left="0" w:firstLine="0"/>
        <w:jc w:val="both"/>
        <w:rPr>
          <w:rFonts w:ascii="Cambria" w:hAnsi="Cambria" w:cstheme="minorHAnsi"/>
          <w:sz w:val="24"/>
        </w:rPr>
      </w:pPr>
      <w:r w:rsidRPr="009F5263">
        <w:rPr>
          <w:rFonts w:ascii="Cambria" w:hAnsi="Cambria" w:cstheme="minorHAnsi"/>
          <w:sz w:val="24"/>
        </w:rPr>
        <w:t>Ak Objednávateľ zmešká akúkoľvek dohodnutú lehotu na vykonanie akéhokoľvek úkonu (resp. poskytnutie súčinnosti), a ak úkon nevykoná (resp. súčinnosť neposkytne) ani napriek upozorneniu zo strany Dodávateľa a uplynutiu doda</w:t>
      </w:r>
      <w:r w:rsidR="00DE25BA">
        <w:rPr>
          <w:rFonts w:ascii="Cambria" w:hAnsi="Cambria" w:cstheme="minorHAnsi"/>
          <w:sz w:val="24"/>
        </w:rPr>
        <w:t>točnej lehoty na nápravu (max. 7</w:t>
      </w:r>
      <w:r>
        <w:rPr>
          <w:rFonts w:ascii="Cambria" w:hAnsi="Cambria" w:cstheme="minorHAnsi"/>
          <w:sz w:val="24"/>
        </w:rPr>
        <w:t xml:space="preserve"> </w:t>
      </w:r>
      <w:r w:rsidR="00DE25BA">
        <w:rPr>
          <w:rFonts w:ascii="Cambria" w:hAnsi="Cambria" w:cstheme="minorHAnsi"/>
          <w:sz w:val="24"/>
        </w:rPr>
        <w:t>kalendárnych</w:t>
      </w:r>
      <w:r w:rsidRPr="009F5263">
        <w:rPr>
          <w:rFonts w:ascii="Cambria" w:hAnsi="Cambria" w:cstheme="minorHAnsi"/>
          <w:sz w:val="24"/>
        </w:rPr>
        <w:t xml:space="preserve"> dní odo dňa doručenia upozornenia na omeškanie od Dodávateľa), považuje sa toto jeho konanie za podstatné porušenie jeho povinností podľa </w:t>
      </w:r>
      <w:r w:rsidR="00855C78">
        <w:rPr>
          <w:rFonts w:ascii="Cambria" w:hAnsi="Cambria" w:cstheme="minorHAnsi"/>
          <w:sz w:val="24"/>
        </w:rPr>
        <w:t xml:space="preserve">Hlavnej </w:t>
      </w:r>
      <w:r w:rsidR="00855C78">
        <w:rPr>
          <w:rFonts w:ascii="Cambria" w:hAnsi="Cambria" w:cstheme="minorHAnsi"/>
          <w:sz w:val="24"/>
        </w:rPr>
        <w:lastRenderedPageBreak/>
        <w:t>z</w:t>
      </w:r>
      <w:r w:rsidRPr="009F5263">
        <w:rPr>
          <w:rFonts w:ascii="Cambria" w:hAnsi="Cambria" w:cstheme="minorHAnsi"/>
          <w:sz w:val="24"/>
        </w:rPr>
        <w:t xml:space="preserve">mluvy. Dodávateľ je v takom prípade oprávnený dokončiť </w:t>
      </w:r>
      <w:r w:rsidR="001C38EA">
        <w:rPr>
          <w:rFonts w:ascii="Cambria" w:hAnsi="Cambria" w:cstheme="minorHAnsi"/>
          <w:sz w:val="24"/>
        </w:rPr>
        <w:t>Dielo</w:t>
      </w:r>
      <w:r w:rsidRPr="009F5263">
        <w:rPr>
          <w:rFonts w:ascii="Cambria" w:hAnsi="Cambria" w:cstheme="minorHAnsi"/>
          <w:sz w:val="24"/>
        </w:rPr>
        <w:t xml:space="preserve"> sám (t.j. bez súčinnosti Objednávateľa). Pritom je oprávnený podľa vlastného uváženia (s prihliadnutím na účel </w:t>
      </w:r>
      <w:r w:rsidR="001C38EA">
        <w:rPr>
          <w:rFonts w:ascii="Cambria" w:hAnsi="Cambria" w:cstheme="minorHAnsi"/>
          <w:sz w:val="24"/>
        </w:rPr>
        <w:t>Diela</w:t>
      </w:r>
      <w:r w:rsidRPr="009F5263">
        <w:rPr>
          <w:rFonts w:ascii="Cambria" w:hAnsi="Cambria" w:cstheme="minorHAnsi"/>
          <w:sz w:val="24"/>
        </w:rPr>
        <w:t xml:space="preserve">, ak mu je tento známy) zvoliť vhodné grafické, textové a iné materiály a postupy. Zmluvné strany sa výslovne dohodli, že zhotovenie </w:t>
      </w:r>
      <w:r w:rsidR="001C38EA">
        <w:rPr>
          <w:rFonts w:ascii="Cambria" w:hAnsi="Cambria" w:cstheme="minorHAnsi"/>
          <w:sz w:val="24"/>
        </w:rPr>
        <w:t>Diela</w:t>
      </w:r>
      <w:r w:rsidRPr="009F5263">
        <w:rPr>
          <w:rFonts w:ascii="Cambria" w:hAnsi="Cambria" w:cstheme="minorHAnsi"/>
          <w:sz w:val="24"/>
        </w:rPr>
        <w:t xml:space="preserve"> za podmienok uvedených v tomto bode sa považuje za riadne zhotovenie Diela, za ktoré patrí Dodávateľovi dohodnutá odmena.</w:t>
      </w:r>
    </w:p>
    <w:p w:rsidR="005A1415" w:rsidRDefault="005A1415" w:rsidP="005A1415">
      <w:pPr>
        <w:pStyle w:val="Odsekzoznamu"/>
        <w:ind w:left="0"/>
        <w:jc w:val="both"/>
        <w:rPr>
          <w:rFonts w:ascii="Cambria" w:hAnsi="Cambria" w:cstheme="minorHAnsi"/>
          <w:sz w:val="24"/>
        </w:rPr>
      </w:pPr>
    </w:p>
    <w:p w:rsidR="005A1415" w:rsidRPr="00855C78" w:rsidRDefault="005A1415" w:rsidP="005A1415">
      <w:pPr>
        <w:pStyle w:val="Odsekzoznamu"/>
        <w:numPr>
          <w:ilvl w:val="0"/>
          <w:numId w:val="19"/>
        </w:numPr>
        <w:ind w:left="0" w:firstLine="0"/>
        <w:jc w:val="both"/>
        <w:rPr>
          <w:rFonts w:ascii="Cambria" w:hAnsi="Cambria" w:cstheme="minorHAnsi"/>
          <w:sz w:val="24"/>
        </w:rPr>
      </w:pPr>
      <w:r w:rsidRPr="00855C78">
        <w:rPr>
          <w:rFonts w:ascii="Cambria" w:hAnsi="Cambria" w:cstheme="minorHAnsi"/>
          <w:sz w:val="24"/>
        </w:rPr>
        <w:t>Dodávateľ poskytne Objednávateľovi stručný manuál</w:t>
      </w:r>
      <w:r w:rsidR="00855C78">
        <w:rPr>
          <w:rFonts w:ascii="Cambria" w:hAnsi="Cambria" w:cstheme="minorHAnsi"/>
          <w:sz w:val="24"/>
        </w:rPr>
        <w:t xml:space="preserve"> </w:t>
      </w:r>
      <w:r w:rsidRPr="00855C78">
        <w:rPr>
          <w:rFonts w:ascii="Cambria" w:hAnsi="Cambria" w:cstheme="minorHAnsi"/>
          <w:sz w:val="24"/>
        </w:rPr>
        <w:t>/</w:t>
      </w:r>
      <w:r w:rsidR="00855C78">
        <w:rPr>
          <w:rFonts w:ascii="Cambria" w:hAnsi="Cambria" w:cstheme="minorHAnsi"/>
          <w:sz w:val="24"/>
        </w:rPr>
        <w:t xml:space="preserve"> </w:t>
      </w:r>
      <w:r w:rsidRPr="00855C78">
        <w:rPr>
          <w:rFonts w:ascii="Cambria" w:hAnsi="Cambria" w:cstheme="minorHAnsi"/>
          <w:sz w:val="24"/>
        </w:rPr>
        <w:t xml:space="preserve">školenie o tom, ako sa používa redakčný systém na dopĺňanie Webstránky. Súčasťou povinností Dodávateľa podľa Zmluvy nie je bežná práca s redakčným systémom na účely bežných úprav obsahu </w:t>
      </w:r>
      <w:r w:rsidR="001C38EA">
        <w:rPr>
          <w:rFonts w:ascii="Cambria" w:hAnsi="Cambria" w:cstheme="minorHAnsi"/>
          <w:sz w:val="24"/>
        </w:rPr>
        <w:t>Diela</w:t>
      </w:r>
      <w:r w:rsidRPr="00855C78">
        <w:rPr>
          <w:rFonts w:ascii="Cambria" w:hAnsi="Cambria" w:cstheme="minorHAnsi"/>
          <w:sz w:val="24"/>
        </w:rPr>
        <w:t xml:space="preserve"> po odovzdaní </w:t>
      </w:r>
      <w:r w:rsidR="001C38EA">
        <w:rPr>
          <w:rFonts w:ascii="Cambria" w:hAnsi="Cambria" w:cstheme="minorHAnsi"/>
          <w:sz w:val="24"/>
        </w:rPr>
        <w:t>Diela</w:t>
      </w:r>
      <w:r w:rsidRPr="00855C78">
        <w:rPr>
          <w:rFonts w:ascii="Cambria" w:hAnsi="Cambria" w:cstheme="minorHAnsi"/>
          <w:sz w:val="24"/>
        </w:rPr>
        <w:t xml:space="preserve"> Objednávateľovi. Táto služba môže byť predmetom osobitnej objednávky a osobitnej cenovej ponuky. Po odovzdaní </w:t>
      </w:r>
      <w:r w:rsidR="001C38EA">
        <w:rPr>
          <w:rFonts w:ascii="Cambria" w:hAnsi="Cambria" w:cstheme="minorHAnsi"/>
          <w:sz w:val="24"/>
        </w:rPr>
        <w:t>Diela</w:t>
      </w:r>
      <w:r w:rsidRPr="00855C78">
        <w:rPr>
          <w:rFonts w:ascii="Cambria" w:hAnsi="Cambria" w:cstheme="minorHAnsi"/>
          <w:sz w:val="24"/>
        </w:rPr>
        <w:t xml:space="preserve"> budú ďalšie dodatočné požiadavky na zmenu obsahu </w:t>
      </w:r>
      <w:r w:rsidR="001C38EA">
        <w:rPr>
          <w:rFonts w:ascii="Cambria" w:hAnsi="Cambria" w:cstheme="minorHAnsi"/>
          <w:sz w:val="24"/>
        </w:rPr>
        <w:t>Diela</w:t>
      </w:r>
      <w:r w:rsidRPr="00855C78">
        <w:rPr>
          <w:rFonts w:ascii="Cambria" w:hAnsi="Cambria" w:cstheme="minorHAnsi"/>
          <w:sz w:val="24"/>
        </w:rPr>
        <w:t>, je</w:t>
      </w:r>
      <w:r w:rsidR="001C38EA">
        <w:rPr>
          <w:rFonts w:ascii="Cambria" w:hAnsi="Cambria" w:cstheme="minorHAnsi"/>
          <w:sz w:val="24"/>
        </w:rPr>
        <w:t>ho</w:t>
      </w:r>
      <w:r w:rsidRPr="00855C78">
        <w:rPr>
          <w:rFonts w:ascii="Cambria" w:hAnsi="Cambria" w:cstheme="minorHAnsi"/>
          <w:sz w:val="24"/>
        </w:rPr>
        <w:t xml:space="preserve"> aktualizáciu, alebo úpravu, alebo na programové vybavenie, alebo zmeny v prezentáciách, fotografiách, zvukových, alebo zvukovoobrazových záznamoch posu</w:t>
      </w:r>
      <w:r w:rsidR="001C38EA">
        <w:rPr>
          <w:rFonts w:ascii="Cambria" w:hAnsi="Cambria" w:cstheme="minorHAnsi"/>
          <w:sz w:val="24"/>
        </w:rPr>
        <w:t>dzované ako nová objednávka na z</w:t>
      </w:r>
      <w:r w:rsidRPr="00855C78">
        <w:rPr>
          <w:rFonts w:ascii="Cambria" w:hAnsi="Cambria" w:cstheme="minorHAnsi"/>
          <w:sz w:val="24"/>
        </w:rPr>
        <w:t xml:space="preserve">menu alebo úpravu </w:t>
      </w:r>
      <w:r w:rsidR="001C38EA">
        <w:rPr>
          <w:rFonts w:ascii="Cambria" w:hAnsi="Cambria" w:cstheme="minorHAnsi"/>
          <w:sz w:val="24"/>
        </w:rPr>
        <w:t>Diela</w:t>
      </w:r>
      <w:r w:rsidRPr="00855C78">
        <w:rPr>
          <w:rFonts w:ascii="Cambria" w:hAnsi="Cambria" w:cstheme="minorHAnsi"/>
          <w:sz w:val="24"/>
        </w:rPr>
        <w:t xml:space="preserve"> a vzťahuje sa na ňu cena za </w:t>
      </w:r>
      <w:r w:rsidR="001C38EA">
        <w:rPr>
          <w:rFonts w:ascii="Cambria" w:hAnsi="Cambria" w:cstheme="minorHAnsi"/>
          <w:sz w:val="24"/>
        </w:rPr>
        <w:t>zmenu</w:t>
      </w:r>
      <w:r w:rsidRPr="00855C78">
        <w:rPr>
          <w:rFonts w:ascii="Cambria" w:hAnsi="Cambria" w:cstheme="minorHAnsi"/>
          <w:sz w:val="24"/>
        </w:rPr>
        <w:t xml:space="preserve"> </w:t>
      </w:r>
      <w:r w:rsidR="001C38EA">
        <w:rPr>
          <w:rFonts w:ascii="Cambria" w:hAnsi="Cambria" w:cstheme="minorHAnsi"/>
          <w:sz w:val="24"/>
        </w:rPr>
        <w:t>Diela</w:t>
      </w:r>
      <w:r w:rsidRPr="00855C78">
        <w:rPr>
          <w:rFonts w:ascii="Cambria" w:hAnsi="Cambria" w:cstheme="minorHAnsi"/>
          <w:sz w:val="24"/>
        </w:rPr>
        <w:t xml:space="preserve">, podľa dodatočnej cenovej ponuky schválenej Objednávateľom. </w:t>
      </w:r>
    </w:p>
    <w:p w:rsidR="005A1415" w:rsidRDefault="005A1415" w:rsidP="005A1415">
      <w:pPr>
        <w:pStyle w:val="Odsekzoznamu"/>
        <w:ind w:left="0"/>
        <w:jc w:val="both"/>
        <w:rPr>
          <w:rFonts w:ascii="Cambria" w:hAnsi="Cambria" w:cstheme="minorHAnsi"/>
          <w:i/>
          <w:sz w:val="24"/>
        </w:rPr>
      </w:pPr>
    </w:p>
    <w:p w:rsidR="005A1415" w:rsidRDefault="005A1415" w:rsidP="005A1415">
      <w:pPr>
        <w:pStyle w:val="Odsekzoznamu"/>
        <w:numPr>
          <w:ilvl w:val="0"/>
          <w:numId w:val="19"/>
        </w:numPr>
        <w:ind w:left="0" w:firstLine="0"/>
        <w:jc w:val="both"/>
        <w:rPr>
          <w:rFonts w:ascii="Cambria" w:hAnsi="Cambria" w:cstheme="minorHAnsi"/>
          <w:sz w:val="24"/>
        </w:rPr>
      </w:pPr>
      <w:r w:rsidRPr="005A1415">
        <w:rPr>
          <w:rFonts w:ascii="Cambria" w:hAnsi="Cambria" w:cstheme="minorHAnsi"/>
          <w:sz w:val="24"/>
        </w:rPr>
        <w:t xml:space="preserve">Ak bude Objednávateľ </w:t>
      </w:r>
      <w:r w:rsidR="001C38EA">
        <w:rPr>
          <w:rFonts w:ascii="Cambria" w:hAnsi="Cambria" w:cstheme="minorHAnsi"/>
          <w:sz w:val="24"/>
        </w:rPr>
        <w:t>Dielo</w:t>
      </w:r>
      <w:r w:rsidRPr="005A1415">
        <w:rPr>
          <w:rFonts w:ascii="Cambria" w:hAnsi="Cambria" w:cstheme="minorHAnsi"/>
          <w:sz w:val="24"/>
        </w:rPr>
        <w:t xml:space="preserve"> prevádzkovať na inom webhostingovom serveri ako serveri Dodávateľa, Dodávateľ (vzhľadom na možnú inkompatibilitu systémov, resp. vzhľadom na iné možné technické problémy, ktoré ako neprevádzkovateľ tohto iného webhostingu nebude mať možnosť odstrániť) nezodpovedá za dostupnosť, resp. funkčnosť </w:t>
      </w:r>
      <w:r w:rsidR="001C38EA">
        <w:rPr>
          <w:rFonts w:ascii="Cambria" w:hAnsi="Cambria" w:cstheme="minorHAnsi"/>
          <w:sz w:val="24"/>
        </w:rPr>
        <w:t>Diela</w:t>
      </w:r>
      <w:r w:rsidRPr="005A1415">
        <w:rPr>
          <w:rFonts w:ascii="Cambria" w:hAnsi="Cambria" w:cstheme="minorHAnsi"/>
          <w:sz w:val="24"/>
        </w:rPr>
        <w:t>.</w:t>
      </w:r>
    </w:p>
    <w:p w:rsidR="005A1415" w:rsidRDefault="005A1415" w:rsidP="005A1415">
      <w:pPr>
        <w:pStyle w:val="Odsekzoznamu"/>
        <w:ind w:left="0"/>
        <w:jc w:val="both"/>
        <w:rPr>
          <w:rFonts w:ascii="Cambria" w:hAnsi="Cambria" w:cstheme="minorHAnsi"/>
          <w:sz w:val="24"/>
        </w:rPr>
      </w:pPr>
    </w:p>
    <w:p w:rsidR="005A1415" w:rsidRPr="003A2E6A" w:rsidRDefault="005A1415" w:rsidP="005A1415">
      <w:pPr>
        <w:pStyle w:val="Odsekzoznamu"/>
        <w:numPr>
          <w:ilvl w:val="0"/>
          <w:numId w:val="19"/>
        </w:numPr>
        <w:ind w:left="0" w:firstLine="0"/>
        <w:jc w:val="both"/>
        <w:rPr>
          <w:rFonts w:ascii="Cambria" w:hAnsi="Cambria" w:cstheme="minorHAnsi"/>
          <w:sz w:val="24"/>
        </w:rPr>
      </w:pPr>
      <w:r w:rsidRPr="003A2E6A">
        <w:rPr>
          <w:rFonts w:ascii="Cambria" w:hAnsi="Cambria" w:cstheme="minorHAnsi"/>
          <w:sz w:val="24"/>
        </w:rPr>
        <w:t>Objednávateľ je povi</w:t>
      </w:r>
      <w:r w:rsidR="003A2E6A" w:rsidRPr="003A2E6A">
        <w:rPr>
          <w:rFonts w:ascii="Cambria" w:hAnsi="Cambria" w:cstheme="minorHAnsi"/>
          <w:sz w:val="24"/>
        </w:rPr>
        <w:t>nný materiály</w:t>
      </w:r>
      <w:r w:rsidRPr="003A2E6A">
        <w:rPr>
          <w:rFonts w:ascii="Cambria" w:hAnsi="Cambria" w:cstheme="minorHAnsi"/>
          <w:sz w:val="24"/>
        </w:rPr>
        <w:t xml:space="preserve"> potrebné na vytvorenie, resp. skompletizovanie </w:t>
      </w:r>
      <w:r w:rsidR="001C38EA">
        <w:rPr>
          <w:rFonts w:ascii="Cambria" w:hAnsi="Cambria" w:cstheme="minorHAnsi"/>
          <w:sz w:val="24"/>
        </w:rPr>
        <w:t>Diela</w:t>
      </w:r>
      <w:r w:rsidRPr="003A2E6A">
        <w:rPr>
          <w:rFonts w:ascii="Cambria" w:hAnsi="Cambria" w:cstheme="minorHAnsi"/>
          <w:sz w:val="24"/>
        </w:rPr>
        <w:t xml:space="preserve"> podľa dohodnutej špecifikácie Objednávateľa dodať vo vhodnej elektronickej forme. Ak Objednávateľ nevie materiály dodať v takejto forme, môžu sa strany dohodnúť na tom, že Dodávateľ na základe osobitnej cenovej ponuky dodané materiá</w:t>
      </w:r>
      <w:r w:rsidR="003A2E6A">
        <w:rPr>
          <w:rFonts w:ascii="Cambria" w:hAnsi="Cambria" w:cstheme="minorHAnsi"/>
          <w:sz w:val="24"/>
        </w:rPr>
        <w:t xml:space="preserve">ly vhodným spôsobom upraví. Za </w:t>
      </w:r>
      <w:r w:rsidRPr="003A2E6A">
        <w:rPr>
          <w:rFonts w:ascii="Cambria" w:hAnsi="Cambria" w:cstheme="minorHAnsi"/>
          <w:sz w:val="24"/>
        </w:rPr>
        <w:t>vhodn</w:t>
      </w:r>
      <w:r w:rsidR="003A2E6A">
        <w:rPr>
          <w:rFonts w:ascii="Cambria" w:hAnsi="Cambria" w:cstheme="minorHAnsi"/>
          <w:sz w:val="24"/>
        </w:rPr>
        <w:t>ú elektronickú formu materiálov</w:t>
      </w:r>
      <w:r w:rsidRPr="003A2E6A">
        <w:rPr>
          <w:rFonts w:ascii="Cambria" w:hAnsi="Cambria" w:cstheme="minorHAnsi"/>
          <w:sz w:val="24"/>
        </w:rPr>
        <w:t xml:space="preserve"> sa považuje najmä: kopírovateľný text vo formáte </w:t>
      </w:r>
      <w:r w:rsidR="003A2E6A" w:rsidRPr="003A2E6A">
        <w:rPr>
          <w:rFonts w:ascii="Cambria" w:hAnsi="Cambria" w:cstheme="minorHAnsi"/>
          <w:sz w:val="24"/>
        </w:rPr>
        <w:t>.doc, .docx, .rft, obrázky vo formáte .jpg, .gif, .bmp, .png, videá vo formáte .avi, .mpg, .mpeg</w:t>
      </w:r>
      <w:r w:rsidRPr="003A2E6A">
        <w:rPr>
          <w:rFonts w:ascii="Cambria" w:hAnsi="Cambria" w:cstheme="minorHAnsi"/>
          <w:sz w:val="24"/>
        </w:rPr>
        <w:t>.</w:t>
      </w:r>
    </w:p>
    <w:p w:rsidR="005A1415" w:rsidRPr="003A2E6A" w:rsidRDefault="005A1415" w:rsidP="005A1415">
      <w:pPr>
        <w:pStyle w:val="Odsekzoznamu"/>
        <w:ind w:left="0"/>
        <w:jc w:val="both"/>
        <w:rPr>
          <w:rFonts w:ascii="Cambria" w:hAnsi="Cambria" w:cstheme="minorHAnsi"/>
          <w:sz w:val="24"/>
        </w:rPr>
      </w:pPr>
    </w:p>
    <w:p w:rsidR="005A1415" w:rsidRPr="003A2E6A" w:rsidRDefault="005A1415" w:rsidP="005A1415">
      <w:pPr>
        <w:pStyle w:val="Odsekzoznamu"/>
        <w:numPr>
          <w:ilvl w:val="0"/>
          <w:numId w:val="19"/>
        </w:numPr>
        <w:jc w:val="both"/>
        <w:rPr>
          <w:rFonts w:ascii="Cambria" w:hAnsi="Cambria" w:cstheme="minorHAnsi"/>
          <w:sz w:val="24"/>
        </w:rPr>
      </w:pPr>
      <w:r w:rsidRPr="003A2E6A">
        <w:rPr>
          <w:rFonts w:ascii="Cambria" w:hAnsi="Cambria" w:cstheme="minorHAnsi"/>
          <w:sz w:val="24"/>
        </w:rPr>
        <w:t xml:space="preserve">Neuhradenie čo i len časti odmeny oprávňuje Dodávateľa k tomu, aby: </w:t>
      </w:r>
    </w:p>
    <w:p w:rsidR="005A1415" w:rsidRPr="003A2E6A" w:rsidRDefault="005A1415" w:rsidP="005A1415">
      <w:pPr>
        <w:pStyle w:val="Odsekzoznamu"/>
        <w:ind w:left="360"/>
        <w:jc w:val="both"/>
        <w:rPr>
          <w:rFonts w:ascii="Cambria" w:hAnsi="Cambria" w:cstheme="minorHAnsi"/>
          <w:sz w:val="24"/>
        </w:rPr>
      </w:pPr>
    </w:p>
    <w:p w:rsidR="005A1415" w:rsidRPr="003A2E6A" w:rsidRDefault="0041018D" w:rsidP="00F53F71">
      <w:pPr>
        <w:pStyle w:val="Odsekzoznamu"/>
        <w:numPr>
          <w:ilvl w:val="0"/>
          <w:numId w:val="34"/>
        </w:numPr>
        <w:ind w:left="1134" w:hanging="283"/>
        <w:jc w:val="both"/>
        <w:rPr>
          <w:rFonts w:ascii="Cambria" w:hAnsi="Cambria" w:cstheme="minorHAnsi"/>
          <w:sz w:val="24"/>
        </w:rPr>
      </w:pPr>
      <w:r>
        <w:rPr>
          <w:rFonts w:ascii="Cambria" w:hAnsi="Cambria" w:cstheme="minorHAnsi"/>
          <w:sz w:val="24"/>
        </w:rPr>
        <w:t>Dielo</w:t>
      </w:r>
      <w:r w:rsidR="005A1415" w:rsidRPr="003A2E6A">
        <w:rPr>
          <w:rFonts w:ascii="Cambria" w:hAnsi="Cambria" w:cstheme="minorHAnsi"/>
          <w:sz w:val="24"/>
        </w:rPr>
        <w:t xml:space="preserve"> sám zneprístupnil verejnosti - v prípade, ak poskytuje Dodávateľ webhostingové služby vo vzťahu k</w:t>
      </w:r>
      <w:r w:rsidR="003A2E6A">
        <w:rPr>
          <w:rFonts w:ascii="Cambria" w:hAnsi="Cambria" w:cstheme="minorHAnsi"/>
          <w:sz w:val="24"/>
        </w:rPr>
        <w:t> </w:t>
      </w:r>
      <w:r w:rsidR="005A1415" w:rsidRPr="003A2E6A">
        <w:rPr>
          <w:rFonts w:ascii="Cambria" w:hAnsi="Cambria" w:cstheme="minorHAnsi"/>
          <w:sz w:val="24"/>
        </w:rPr>
        <w:t>Webstránke</w:t>
      </w:r>
    </w:p>
    <w:p w:rsidR="005A1415" w:rsidRPr="003A2E6A" w:rsidRDefault="005A1415" w:rsidP="00F53F71">
      <w:pPr>
        <w:pStyle w:val="Odsekzoznamu"/>
        <w:ind w:left="1134" w:hanging="283"/>
        <w:jc w:val="both"/>
        <w:rPr>
          <w:rFonts w:ascii="Cambria" w:hAnsi="Cambria" w:cstheme="minorHAnsi"/>
          <w:sz w:val="24"/>
        </w:rPr>
      </w:pPr>
    </w:p>
    <w:p w:rsidR="005A1415" w:rsidRPr="003A2E6A" w:rsidRDefault="005A1415" w:rsidP="00F53F71">
      <w:pPr>
        <w:pStyle w:val="Odsekzoznamu"/>
        <w:numPr>
          <w:ilvl w:val="0"/>
          <w:numId w:val="34"/>
        </w:numPr>
        <w:ind w:left="1134" w:hanging="283"/>
        <w:jc w:val="both"/>
        <w:rPr>
          <w:rFonts w:ascii="Cambria" w:hAnsi="Cambria" w:cstheme="minorHAnsi"/>
          <w:sz w:val="24"/>
        </w:rPr>
      </w:pPr>
      <w:r w:rsidRPr="003A2E6A">
        <w:rPr>
          <w:rFonts w:ascii="Cambria" w:hAnsi="Cambria" w:cstheme="minorHAnsi"/>
          <w:sz w:val="24"/>
        </w:rPr>
        <w:t xml:space="preserve">vykonal akékoľvek úkony voči poskytovateľovi webhostingu </w:t>
      </w:r>
      <w:r w:rsidR="0041018D">
        <w:rPr>
          <w:rFonts w:ascii="Cambria" w:hAnsi="Cambria" w:cstheme="minorHAnsi"/>
          <w:sz w:val="24"/>
        </w:rPr>
        <w:t>Diela</w:t>
      </w:r>
      <w:r w:rsidRPr="003A2E6A">
        <w:rPr>
          <w:rFonts w:ascii="Cambria" w:hAnsi="Cambria" w:cstheme="minorHAnsi"/>
          <w:sz w:val="24"/>
        </w:rPr>
        <w:t xml:space="preserve"> smerujúce k tomu, aby </w:t>
      </w:r>
      <w:r w:rsidR="0041018D">
        <w:rPr>
          <w:rFonts w:ascii="Cambria" w:hAnsi="Cambria" w:cstheme="minorHAnsi"/>
          <w:sz w:val="24"/>
        </w:rPr>
        <w:t xml:space="preserve">Dielo </w:t>
      </w:r>
      <w:r w:rsidRPr="003A2E6A">
        <w:rPr>
          <w:rFonts w:ascii="Cambria" w:hAnsi="Cambria" w:cstheme="minorHAnsi"/>
          <w:sz w:val="24"/>
        </w:rPr>
        <w:t>bol</w:t>
      </w:r>
      <w:r w:rsidR="0041018D">
        <w:rPr>
          <w:rFonts w:ascii="Cambria" w:hAnsi="Cambria" w:cstheme="minorHAnsi"/>
          <w:sz w:val="24"/>
        </w:rPr>
        <w:t>o zneprístupnené</w:t>
      </w:r>
      <w:r w:rsidRPr="003A2E6A">
        <w:rPr>
          <w:rFonts w:ascii="Cambria" w:hAnsi="Cambria" w:cstheme="minorHAnsi"/>
          <w:sz w:val="24"/>
        </w:rPr>
        <w:t xml:space="preserve"> verejnosti (t.j. podpisom </w:t>
      </w:r>
      <w:r w:rsidR="003A2E6A">
        <w:rPr>
          <w:rFonts w:ascii="Cambria" w:hAnsi="Cambria" w:cstheme="minorHAnsi"/>
          <w:sz w:val="24"/>
        </w:rPr>
        <w:t>Hlavnej z</w:t>
      </w:r>
      <w:r w:rsidRPr="003A2E6A">
        <w:rPr>
          <w:rFonts w:ascii="Cambria" w:hAnsi="Cambria" w:cstheme="minorHAnsi"/>
          <w:sz w:val="24"/>
        </w:rPr>
        <w:t xml:space="preserve">mluvy Objednávateľ splnomocňuje Dodávateľa k tomu, aby konal voči poskytovateľovi webhostingu, na ktorom je </w:t>
      </w:r>
      <w:r w:rsidR="0041018D">
        <w:rPr>
          <w:rFonts w:ascii="Cambria" w:hAnsi="Cambria" w:cstheme="minorHAnsi"/>
          <w:sz w:val="24"/>
        </w:rPr>
        <w:t>Dielo</w:t>
      </w:r>
      <w:r w:rsidRPr="003A2E6A">
        <w:rPr>
          <w:rFonts w:ascii="Cambria" w:hAnsi="Cambria" w:cstheme="minorHAnsi"/>
          <w:sz w:val="24"/>
        </w:rPr>
        <w:t xml:space="preserve"> a vykonal akékoľvek úkony </w:t>
      </w:r>
      <w:r w:rsidRPr="003A2E6A">
        <w:rPr>
          <w:rFonts w:ascii="Cambria" w:hAnsi="Cambria" w:cstheme="minorHAnsi"/>
          <w:sz w:val="24"/>
        </w:rPr>
        <w:lastRenderedPageBreak/>
        <w:t>smerujúce k jej zneprístupneniu verejnosti - v prípade ak webhosting poskytuje iný subjekt ako Dodávateľ).</w:t>
      </w:r>
    </w:p>
    <w:p w:rsidR="005A1415" w:rsidRDefault="005A1415" w:rsidP="005A1415">
      <w:pPr>
        <w:pStyle w:val="Odsekzoznamu"/>
        <w:ind w:left="993" w:hanging="426"/>
        <w:jc w:val="both"/>
        <w:rPr>
          <w:rFonts w:ascii="Cambria" w:hAnsi="Cambria" w:cstheme="minorHAnsi"/>
          <w:i/>
          <w:sz w:val="24"/>
        </w:rPr>
      </w:pPr>
    </w:p>
    <w:p w:rsidR="00142315" w:rsidRPr="00C91709" w:rsidRDefault="005A1415" w:rsidP="005A1415">
      <w:pPr>
        <w:pStyle w:val="Odsekzoznamu"/>
        <w:numPr>
          <w:ilvl w:val="0"/>
          <w:numId w:val="19"/>
        </w:numPr>
        <w:ind w:left="0" w:firstLine="0"/>
        <w:jc w:val="both"/>
        <w:rPr>
          <w:rFonts w:ascii="Cambria" w:hAnsi="Cambria" w:cstheme="minorHAnsi"/>
          <w:sz w:val="24"/>
        </w:rPr>
      </w:pPr>
      <w:r w:rsidRPr="005A1415">
        <w:rPr>
          <w:rFonts w:ascii="Cambria" w:hAnsi="Cambria" w:cstheme="minorHAnsi"/>
          <w:sz w:val="24"/>
        </w:rPr>
        <w:t>Dodávateľ nezodpovedá za škodu vzniknutú Objednávateľovi, ak bola spôsobená nevhodným nastavením internetového prehliadača, alebo iného zariadenia zo strany Objednávateľa, príp. návštevníka webovej stránky. Dodávateľ nenesie zodpovednosť za bezpečnosť prístupu resp. užívateľových dát uložené na webovej stránke, t.</w:t>
      </w:r>
      <w:r w:rsidR="0041018D">
        <w:rPr>
          <w:rFonts w:ascii="Cambria" w:hAnsi="Cambria" w:cstheme="minorHAnsi"/>
          <w:sz w:val="24"/>
        </w:rPr>
        <w:t xml:space="preserve"> </w:t>
      </w:r>
      <w:r w:rsidRPr="005A1415">
        <w:rPr>
          <w:rFonts w:ascii="Cambria" w:hAnsi="Cambria" w:cstheme="minorHAnsi"/>
          <w:sz w:val="24"/>
        </w:rPr>
        <w:t xml:space="preserve">j. neručí za to, že  dáta pri prenose v sieti internet nebudú zneužité tretími stranami. Dodávateľ nenesie zodpovednosť za stratu zisku, ani za iné ekonomické, nepriame, mimoriadne,  alebo následné škody vyplývajúce z prevádzky </w:t>
      </w:r>
      <w:r w:rsidR="0041018D">
        <w:rPr>
          <w:rFonts w:ascii="Cambria" w:hAnsi="Cambria" w:cstheme="minorHAnsi"/>
          <w:sz w:val="24"/>
        </w:rPr>
        <w:t>Diela</w:t>
      </w:r>
      <w:r w:rsidRPr="005A1415">
        <w:rPr>
          <w:rFonts w:ascii="Cambria" w:hAnsi="Cambria" w:cstheme="minorHAnsi"/>
          <w:sz w:val="24"/>
        </w:rPr>
        <w:t>. Dodávateľ nezodpovedá za škodu, ktorá vznikla v dôsledku neposkytnutia, alebo obmedzeného poskytnutia služby internet, najmä ako priameho dôsledku poruchy, opravy údržby, reštrukturalizácie a rozšírenia  siete alebo jej časti, alebo ako dôsledok prekročenia kapacity  siete, alebo kapacity siete iného poskytovateľa telekomunikačných služieb. Dodávateľ taktiež nezodpovedá za škodu, ktorá vznikla v súvislosti s neposkytnutím, alebo nesprávnym poskytnutím  služieb internet v dôsledku udalostí, ktoré predstavujú okolnosti vylučujúce zodpovednosť podľa právnych predpisov Slovenskej republiky. Dodávateľ nezodpovedá za škody vzniknuté a spôsobené stratou alebo poškodením uložených dát neodbornou manipuláciou na strane Objednávateľa</w:t>
      </w:r>
      <w:r>
        <w:rPr>
          <w:rFonts w:ascii="Cambria" w:hAnsi="Cambria" w:cstheme="minorHAnsi"/>
          <w:sz w:val="24"/>
        </w:rPr>
        <w:t>.</w:t>
      </w:r>
    </w:p>
    <w:p w:rsidR="00142315" w:rsidRPr="00C91709" w:rsidRDefault="00142315" w:rsidP="004C3239">
      <w:pPr>
        <w:pStyle w:val="Odsekzoznamu"/>
        <w:ind w:left="567" w:hanging="283"/>
        <w:jc w:val="both"/>
        <w:rPr>
          <w:rFonts w:ascii="Cambria" w:hAnsi="Cambria" w:cstheme="minorHAnsi"/>
          <w:sz w:val="24"/>
        </w:rPr>
      </w:pPr>
    </w:p>
    <w:p w:rsidR="005A1415" w:rsidRDefault="005A1415" w:rsidP="005A1415">
      <w:pPr>
        <w:pStyle w:val="Odsekzoznamu"/>
        <w:numPr>
          <w:ilvl w:val="0"/>
          <w:numId w:val="19"/>
        </w:numPr>
        <w:ind w:left="0" w:firstLine="0"/>
        <w:jc w:val="both"/>
        <w:rPr>
          <w:rFonts w:ascii="Cambria" w:hAnsi="Cambria" w:cstheme="minorHAnsi"/>
          <w:sz w:val="24"/>
        </w:rPr>
      </w:pPr>
      <w:r w:rsidRPr="005A1415">
        <w:rPr>
          <w:rFonts w:ascii="Cambria" w:hAnsi="Cambria" w:cstheme="minorHAnsi"/>
          <w:sz w:val="24"/>
        </w:rPr>
        <w:t xml:space="preserve">Uhradením Odmeny za </w:t>
      </w:r>
      <w:r w:rsidR="0041018D">
        <w:rPr>
          <w:rFonts w:ascii="Cambria" w:hAnsi="Cambria" w:cstheme="minorHAnsi"/>
          <w:sz w:val="24"/>
        </w:rPr>
        <w:t>Dielo</w:t>
      </w:r>
      <w:r w:rsidRPr="005A1415">
        <w:rPr>
          <w:rFonts w:ascii="Cambria" w:hAnsi="Cambria" w:cstheme="minorHAnsi"/>
          <w:sz w:val="24"/>
        </w:rPr>
        <w:t xml:space="preserve"> v plnej výške Objednávateľ získava oprávnenie </w:t>
      </w:r>
      <w:r w:rsidR="0041018D">
        <w:rPr>
          <w:rFonts w:ascii="Cambria" w:hAnsi="Cambria" w:cstheme="minorHAnsi"/>
          <w:sz w:val="24"/>
        </w:rPr>
        <w:t xml:space="preserve">Dielo </w:t>
      </w:r>
      <w:r w:rsidRPr="005A1415">
        <w:rPr>
          <w:rFonts w:ascii="Cambria" w:hAnsi="Cambria" w:cstheme="minorHAnsi"/>
          <w:sz w:val="24"/>
        </w:rPr>
        <w:t>bez územného a časového obmedzenia užívať nasledovným</w:t>
      </w:r>
      <w:r w:rsidR="003A2E6A">
        <w:rPr>
          <w:rFonts w:ascii="Cambria" w:hAnsi="Cambria" w:cstheme="minorHAnsi"/>
          <w:sz w:val="24"/>
        </w:rPr>
        <w:t>i spôsobmi</w:t>
      </w:r>
      <w:r w:rsidRPr="005A1415">
        <w:rPr>
          <w:rFonts w:ascii="Cambria" w:hAnsi="Cambria" w:cstheme="minorHAnsi"/>
          <w:sz w:val="24"/>
        </w:rPr>
        <w:t xml:space="preserve">: </w:t>
      </w:r>
    </w:p>
    <w:p w:rsidR="005A1415" w:rsidRPr="005A1415" w:rsidRDefault="005A1415" w:rsidP="005A1415">
      <w:pPr>
        <w:pStyle w:val="Odsekzoznamu"/>
        <w:ind w:left="0"/>
        <w:jc w:val="both"/>
        <w:rPr>
          <w:rFonts w:ascii="Cambria" w:hAnsi="Cambria" w:cstheme="minorHAnsi"/>
          <w:sz w:val="24"/>
        </w:rPr>
      </w:pPr>
    </w:p>
    <w:p w:rsidR="005A1415" w:rsidRDefault="005A1415" w:rsidP="00F53F71">
      <w:pPr>
        <w:pStyle w:val="Odsekzoznamu"/>
        <w:numPr>
          <w:ilvl w:val="0"/>
          <w:numId w:val="35"/>
        </w:numPr>
        <w:ind w:left="1134" w:hanging="283"/>
        <w:jc w:val="both"/>
        <w:rPr>
          <w:rFonts w:ascii="Cambria" w:hAnsi="Cambria" w:cstheme="minorHAnsi"/>
          <w:sz w:val="24"/>
        </w:rPr>
      </w:pPr>
      <w:r w:rsidRPr="005A1415">
        <w:rPr>
          <w:rFonts w:ascii="Cambria" w:hAnsi="Cambria" w:cstheme="minorHAnsi"/>
          <w:sz w:val="24"/>
        </w:rPr>
        <w:t xml:space="preserve">Uverejniť </w:t>
      </w:r>
      <w:r w:rsidR="0041018D">
        <w:rPr>
          <w:rFonts w:ascii="Cambria" w:hAnsi="Cambria" w:cstheme="minorHAnsi"/>
          <w:sz w:val="24"/>
        </w:rPr>
        <w:t>Dielo (w</w:t>
      </w:r>
      <w:r w:rsidRPr="005A1415">
        <w:rPr>
          <w:rFonts w:ascii="Cambria" w:hAnsi="Cambria" w:cstheme="minorHAnsi"/>
          <w:sz w:val="24"/>
        </w:rPr>
        <w:t>ebstránku</w:t>
      </w:r>
      <w:r w:rsidR="0041018D">
        <w:rPr>
          <w:rFonts w:ascii="Cambria" w:hAnsi="Cambria" w:cstheme="minorHAnsi"/>
          <w:sz w:val="24"/>
        </w:rPr>
        <w:t>) na internete</w:t>
      </w:r>
    </w:p>
    <w:p w:rsidR="005A1415" w:rsidRPr="005A1415" w:rsidRDefault="005A1415" w:rsidP="00F53F71">
      <w:pPr>
        <w:pStyle w:val="Odsekzoznamu"/>
        <w:ind w:left="1134" w:hanging="283"/>
        <w:jc w:val="both"/>
        <w:rPr>
          <w:rFonts w:ascii="Cambria" w:hAnsi="Cambria" w:cstheme="minorHAnsi"/>
          <w:sz w:val="24"/>
        </w:rPr>
      </w:pPr>
    </w:p>
    <w:p w:rsidR="005A1415" w:rsidRDefault="005A1415" w:rsidP="00F53F71">
      <w:pPr>
        <w:pStyle w:val="Odsekzoznamu"/>
        <w:numPr>
          <w:ilvl w:val="0"/>
          <w:numId w:val="35"/>
        </w:numPr>
        <w:ind w:left="1134" w:hanging="283"/>
        <w:jc w:val="both"/>
        <w:rPr>
          <w:rFonts w:ascii="Cambria" w:hAnsi="Cambria" w:cstheme="minorHAnsi"/>
          <w:sz w:val="24"/>
        </w:rPr>
      </w:pPr>
      <w:r w:rsidRPr="005A1415">
        <w:rPr>
          <w:rFonts w:ascii="Cambria" w:hAnsi="Cambria" w:cstheme="minorHAnsi"/>
          <w:sz w:val="24"/>
        </w:rPr>
        <w:t xml:space="preserve">Upravovať obsah </w:t>
      </w:r>
      <w:r w:rsidR="0041018D">
        <w:rPr>
          <w:rFonts w:ascii="Cambria" w:hAnsi="Cambria" w:cstheme="minorHAnsi"/>
          <w:sz w:val="24"/>
        </w:rPr>
        <w:t>Diela</w:t>
      </w:r>
      <w:r w:rsidRPr="005A1415">
        <w:rPr>
          <w:rFonts w:ascii="Cambria" w:hAnsi="Cambria" w:cstheme="minorHAnsi"/>
          <w:sz w:val="24"/>
        </w:rPr>
        <w:t xml:space="preserve"> v rozsahu, v akom je úpravy možné vykonávať prostredníctvom redakčného systému. Iné zasahovanie do </w:t>
      </w:r>
      <w:r w:rsidR="0041018D">
        <w:rPr>
          <w:rFonts w:ascii="Cambria" w:hAnsi="Cambria" w:cstheme="minorHAnsi"/>
          <w:sz w:val="24"/>
        </w:rPr>
        <w:t>Diela (či už do jeho</w:t>
      </w:r>
      <w:r w:rsidRPr="005A1415">
        <w:rPr>
          <w:rFonts w:ascii="Cambria" w:hAnsi="Cambria" w:cstheme="minorHAnsi"/>
          <w:sz w:val="24"/>
        </w:rPr>
        <w:t xml:space="preserve"> obsahu, alebo do štruktúry) nie je povolené bez predchádzajúceho výslovné</w:t>
      </w:r>
      <w:r w:rsidR="003A2E6A">
        <w:rPr>
          <w:rFonts w:ascii="Cambria" w:hAnsi="Cambria" w:cstheme="minorHAnsi"/>
          <w:sz w:val="24"/>
        </w:rPr>
        <w:t>ho písomného súhlasu Dodávateľa,</w:t>
      </w:r>
    </w:p>
    <w:p w:rsidR="005A1415" w:rsidRPr="005A1415" w:rsidRDefault="005A1415" w:rsidP="00F53F71">
      <w:pPr>
        <w:pStyle w:val="Odsekzoznamu"/>
        <w:ind w:left="1134" w:hanging="283"/>
        <w:jc w:val="both"/>
        <w:rPr>
          <w:rFonts w:ascii="Cambria" w:hAnsi="Cambria" w:cstheme="minorHAnsi"/>
          <w:sz w:val="24"/>
        </w:rPr>
      </w:pPr>
    </w:p>
    <w:p w:rsidR="005A1415" w:rsidRPr="005A1415" w:rsidRDefault="005A1415" w:rsidP="00F53F71">
      <w:pPr>
        <w:pStyle w:val="Odsekzoznamu"/>
        <w:numPr>
          <w:ilvl w:val="0"/>
          <w:numId w:val="35"/>
        </w:numPr>
        <w:ind w:left="1134" w:hanging="283"/>
        <w:jc w:val="both"/>
        <w:rPr>
          <w:rFonts w:ascii="Cambria" w:hAnsi="Cambria" w:cstheme="minorHAnsi"/>
          <w:sz w:val="24"/>
        </w:rPr>
      </w:pPr>
      <w:r w:rsidRPr="005A1415">
        <w:rPr>
          <w:rFonts w:ascii="Cambria" w:hAnsi="Cambria" w:cstheme="minorHAnsi"/>
          <w:sz w:val="24"/>
        </w:rPr>
        <w:t>Prevádzkov</w:t>
      </w:r>
      <w:r w:rsidR="003A2E6A">
        <w:rPr>
          <w:rFonts w:ascii="Cambria" w:hAnsi="Cambria" w:cstheme="minorHAnsi"/>
          <w:sz w:val="24"/>
        </w:rPr>
        <w:t xml:space="preserve">ať </w:t>
      </w:r>
      <w:r w:rsidR="0041018D">
        <w:rPr>
          <w:rFonts w:ascii="Cambria" w:hAnsi="Cambria" w:cstheme="minorHAnsi"/>
          <w:sz w:val="24"/>
        </w:rPr>
        <w:t>Dielo</w:t>
      </w:r>
      <w:r w:rsidR="003A2E6A">
        <w:rPr>
          <w:rFonts w:ascii="Cambria" w:hAnsi="Cambria" w:cstheme="minorHAnsi"/>
          <w:sz w:val="24"/>
        </w:rPr>
        <w:t xml:space="preserve"> na dohodnutý účel.</w:t>
      </w:r>
    </w:p>
    <w:p w:rsidR="00307385" w:rsidRPr="00C91709" w:rsidRDefault="00307385" w:rsidP="00307385">
      <w:pPr>
        <w:pStyle w:val="Odsekzoznamu"/>
        <w:ind w:left="567"/>
        <w:jc w:val="both"/>
        <w:rPr>
          <w:rFonts w:ascii="Cambria" w:hAnsi="Cambria" w:cstheme="minorHAnsi"/>
          <w:sz w:val="24"/>
        </w:rPr>
      </w:pPr>
    </w:p>
    <w:p w:rsidR="005A1415" w:rsidRDefault="005A1415" w:rsidP="003C27B6">
      <w:pPr>
        <w:pStyle w:val="Odsekzoznamu"/>
        <w:numPr>
          <w:ilvl w:val="0"/>
          <w:numId w:val="19"/>
        </w:numPr>
        <w:ind w:left="0" w:firstLine="0"/>
        <w:jc w:val="both"/>
        <w:rPr>
          <w:rFonts w:ascii="Cambria" w:hAnsi="Cambria" w:cstheme="minorHAnsi"/>
          <w:sz w:val="24"/>
        </w:rPr>
      </w:pPr>
      <w:r w:rsidRPr="005A1415">
        <w:rPr>
          <w:rFonts w:ascii="Cambria" w:hAnsi="Cambria" w:cstheme="minorHAnsi"/>
          <w:sz w:val="24"/>
        </w:rPr>
        <w:t xml:space="preserve">Uhradením Odmeny za </w:t>
      </w:r>
      <w:r w:rsidR="0041018D">
        <w:rPr>
          <w:rFonts w:ascii="Cambria" w:hAnsi="Cambria" w:cstheme="minorHAnsi"/>
          <w:sz w:val="24"/>
        </w:rPr>
        <w:t>Dielo</w:t>
      </w:r>
      <w:r w:rsidRPr="005A1415">
        <w:rPr>
          <w:rFonts w:ascii="Cambria" w:hAnsi="Cambria" w:cstheme="minorHAnsi"/>
          <w:sz w:val="24"/>
        </w:rPr>
        <w:t xml:space="preserve"> v plnej výške Objednávateľ nezískava oprávnenie na: </w:t>
      </w:r>
    </w:p>
    <w:p w:rsidR="003C27B6" w:rsidRPr="005A1415" w:rsidRDefault="003C27B6" w:rsidP="003C27B6">
      <w:pPr>
        <w:pStyle w:val="Odsekzoznamu"/>
        <w:ind w:left="0"/>
        <w:jc w:val="both"/>
        <w:rPr>
          <w:rFonts w:ascii="Cambria" w:hAnsi="Cambria" w:cstheme="minorHAnsi"/>
          <w:sz w:val="24"/>
        </w:rPr>
      </w:pPr>
    </w:p>
    <w:p w:rsidR="005A1415" w:rsidRDefault="005A1415" w:rsidP="00F53F71">
      <w:pPr>
        <w:pStyle w:val="Odsekzoznamu"/>
        <w:numPr>
          <w:ilvl w:val="0"/>
          <w:numId w:val="36"/>
        </w:numPr>
        <w:ind w:left="1134" w:hanging="283"/>
        <w:jc w:val="both"/>
        <w:rPr>
          <w:rFonts w:ascii="Cambria" w:hAnsi="Cambria" w:cstheme="minorHAnsi"/>
          <w:sz w:val="24"/>
        </w:rPr>
      </w:pPr>
      <w:r w:rsidRPr="005A1415">
        <w:rPr>
          <w:rFonts w:ascii="Cambria" w:hAnsi="Cambria" w:cstheme="minorHAnsi"/>
          <w:sz w:val="24"/>
        </w:rPr>
        <w:t xml:space="preserve">udeľovanie sublicencie na akékoľvek užívanie </w:t>
      </w:r>
      <w:r w:rsidR="0041018D">
        <w:rPr>
          <w:rFonts w:ascii="Cambria" w:hAnsi="Cambria" w:cstheme="minorHAnsi"/>
          <w:sz w:val="24"/>
        </w:rPr>
        <w:t>Diela</w:t>
      </w:r>
      <w:r w:rsidRPr="005A1415">
        <w:rPr>
          <w:rFonts w:ascii="Cambria" w:hAnsi="Cambria" w:cstheme="minorHAnsi"/>
          <w:sz w:val="24"/>
        </w:rPr>
        <w:t xml:space="preserve"> bez predchádzajúceho výslovné</w:t>
      </w:r>
      <w:r w:rsidR="003A2E6A">
        <w:rPr>
          <w:rFonts w:ascii="Cambria" w:hAnsi="Cambria" w:cstheme="minorHAnsi"/>
          <w:sz w:val="24"/>
        </w:rPr>
        <w:t>ho písomného súhlasu Dodávateľa,</w:t>
      </w:r>
    </w:p>
    <w:p w:rsidR="003C27B6" w:rsidRPr="005A1415" w:rsidRDefault="003C27B6" w:rsidP="00F53F71">
      <w:pPr>
        <w:pStyle w:val="Odsekzoznamu"/>
        <w:ind w:left="1134" w:hanging="283"/>
        <w:jc w:val="both"/>
        <w:rPr>
          <w:rFonts w:ascii="Cambria" w:hAnsi="Cambria" w:cstheme="minorHAnsi"/>
          <w:sz w:val="24"/>
        </w:rPr>
      </w:pPr>
    </w:p>
    <w:p w:rsidR="005A1415" w:rsidRDefault="005A1415" w:rsidP="00F53F71">
      <w:pPr>
        <w:pStyle w:val="Odsekzoznamu"/>
        <w:numPr>
          <w:ilvl w:val="0"/>
          <w:numId w:val="36"/>
        </w:numPr>
        <w:ind w:left="1134" w:hanging="283"/>
        <w:jc w:val="both"/>
        <w:rPr>
          <w:rFonts w:ascii="Cambria" w:hAnsi="Cambria" w:cstheme="minorHAnsi"/>
          <w:sz w:val="24"/>
        </w:rPr>
      </w:pPr>
      <w:r w:rsidRPr="005A1415">
        <w:rPr>
          <w:rFonts w:ascii="Cambria" w:hAnsi="Cambria" w:cstheme="minorHAnsi"/>
          <w:sz w:val="24"/>
        </w:rPr>
        <w:t xml:space="preserve">šírenie a/alebo akékoľvek úpravy v zdrojových kódoch, resp. tretej osobe umožniť konaním, alebo opomenutím konania prístup k zdrojovým kódom </w:t>
      </w:r>
      <w:r w:rsidR="0041018D">
        <w:rPr>
          <w:rFonts w:ascii="Cambria" w:hAnsi="Cambria" w:cstheme="minorHAnsi"/>
          <w:sz w:val="24"/>
        </w:rPr>
        <w:t>Diela</w:t>
      </w:r>
      <w:r w:rsidR="003A2E6A">
        <w:rPr>
          <w:rFonts w:ascii="Cambria" w:hAnsi="Cambria" w:cstheme="minorHAnsi"/>
          <w:sz w:val="24"/>
        </w:rPr>
        <w:t>,</w:t>
      </w:r>
    </w:p>
    <w:p w:rsidR="003C27B6" w:rsidRPr="005A1415" w:rsidRDefault="003C27B6" w:rsidP="00F53F71">
      <w:pPr>
        <w:pStyle w:val="Odsekzoznamu"/>
        <w:ind w:left="1134" w:hanging="283"/>
        <w:jc w:val="both"/>
        <w:rPr>
          <w:rFonts w:ascii="Cambria" w:hAnsi="Cambria" w:cstheme="minorHAnsi"/>
          <w:sz w:val="24"/>
        </w:rPr>
      </w:pPr>
    </w:p>
    <w:p w:rsidR="00307385" w:rsidRPr="00C91709" w:rsidRDefault="005A1415" w:rsidP="00F53F71">
      <w:pPr>
        <w:pStyle w:val="Odsekzoznamu"/>
        <w:numPr>
          <w:ilvl w:val="0"/>
          <w:numId w:val="36"/>
        </w:numPr>
        <w:ind w:left="1134" w:hanging="283"/>
        <w:jc w:val="both"/>
        <w:rPr>
          <w:rFonts w:ascii="Cambria" w:hAnsi="Cambria" w:cstheme="minorHAnsi"/>
          <w:sz w:val="24"/>
        </w:rPr>
      </w:pPr>
      <w:r w:rsidRPr="005A1415">
        <w:rPr>
          <w:rFonts w:ascii="Cambria" w:hAnsi="Cambria" w:cstheme="minorHAnsi"/>
          <w:sz w:val="24"/>
        </w:rPr>
        <w:lastRenderedPageBreak/>
        <w:t xml:space="preserve">používanie </w:t>
      </w:r>
      <w:r w:rsidR="0041018D">
        <w:rPr>
          <w:rFonts w:ascii="Cambria" w:hAnsi="Cambria" w:cstheme="minorHAnsi"/>
          <w:sz w:val="24"/>
        </w:rPr>
        <w:t>Diela na vytvorenie iného</w:t>
      </w:r>
      <w:r w:rsidRPr="005A1415">
        <w:rPr>
          <w:rFonts w:ascii="Cambria" w:hAnsi="Cambria" w:cstheme="minorHAnsi"/>
          <w:sz w:val="24"/>
        </w:rPr>
        <w:t xml:space="preserve"> </w:t>
      </w:r>
      <w:r w:rsidR="0041018D">
        <w:rPr>
          <w:rFonts w:ascii="Cambria" w:hAnsi="Cambria" w:cstheme="minorHAnsi"/>
          <w:sz w:val="24"/>
        </w:rPr>
        <w:t>Diela (web</w:t>
      </w:r>
      <w:r w:rsidRPr="005A1415">
        <w:rPr>
          <w:rFonts w:ascii="Cambria" w:hAnsi="Cambria" w:cstheme="minorHAnsi"/>
          <w:sz w:val="24"/>
        </w:rPr>
        <w:t>stránky</w:t>
      </w:r>
      <w:r w:rsidR="0041018D">
        <w:rPr>
          <w:rFonts w:ascii="Cambria" w:hAnsi="Cambria" w:cstheme="minorHAnsi"/>
          <w:sz w:val="24"/>
        </w:rPr>
        <w:t>)</w:t>
      </w:r>
      <w:r w:rsidRPr="005A1415">
        <w:rPr>
          <w:rFonts w:ascii="Cambria" w:hAnsi="Cambria" w:cstheme="minorHAnsi"/>
          <w:sz w:val="24"/>
        </w:rPr>
        <w:t xml:space="preserve">, či už svojpomocne, alebo prostredníctvom tretích osôb, rovnako nie je oprávnený akýmkoľvek spôsobom spolupôsobiť pri tom, aby bolo tretím osobám umožnené porušiť autorské a iné práva Dodávateľa k </w:t>
      </w:r>
      <w:r w:rsidR="0041018D">
        <w:rPr>
          <w:rFonts w:ascii="Cambria" w:hAnsi="Cambria" w:cstheme="minorHAnsi"/>
          <w:sz w:val="24"/>
        </w:rPr>
        <w:t>Dielu</w:t>
      </w:r>
      <w:r w:rsidRPr="005A1415">
        <w:rPr>
          <w:rFonts w:ascii="Cambria" w:hAnsi="Cambria" w:cstheme="minorHAnsi"/>
          <w:sz w:val="24"/>
        </w:rPr>
        <w:t>.</w:t>
      </w:r>
    </w:p>
    <w:p w:rsidR="00307385" w:rsidRPr="00C91709" w:rsidRDefault="00307385" w:rsidP="001A5908">
      <w:pPr>
        <w:pStyle w:val="Odsekzoznamu"/>
        <w:ind w:left="567"/>
        <w:jc w:val="both"/>
        <w:rPr>
          <w:rFonts w:ascii="Cambria" w:hAnsi="Cambria" w:cstheme="minorHAnsi"/>
          <w:sz w:val="24"/>
        </w:rPr>
      </w:pPr>
    </w:p>
    <w:p w:rsidR="00422C86" w:rsidRDefault="003C27B6" w:rsidP="003C27B6">
      <w:pPr>
        <w:pStyle w:val="Odsekzoznamu"/>
        <w:numPr>
          <w:ilvl w:val="0"/>
          <w:numId w:val="19"/>
        </w:numPr>
        <w:spacing w:after="0"/>
        <w:ind w:left="0" w:firstLine="0"/>
        <w:jc w:val="both"/>
        <w:rPr>
          <w:rFonts w:ascii="Cambria" w:hAnsi="Cambria" w:cstheme="minorHAnsi"/>
          <w:sz w:val="24"/>
        </w:rPr>
      </w:pPr>
      <w:r w:rsidRPr="003C27B6">
        <w:rPr>
          <w:rFonts w:ascii="Cambria" w:hAnsi="Cambria" w:cstheme="minorHAnsi"/>
          <w:sz w:val="24"/>
        </w:rPr>
        <w:t xml:space="preserve">Dodávateľ si vyhradzuje </w:t>
      </w:r>
      <w:r w:rsidR="0041018D">
        <w:rPr>
          <w:rFonts w:ascii="Cambria" w:hAnsi="Cambria" w:cstheme="minorHAnsi"/>
          <w:sz w:val="24"/>
        </w:rPr>
        <w:t>k jednotlivým častiam vytvoreného Diela</w:t>
      </w:r>
      <w:r w:rsidRPr="003C27B6">
        <w:rPr>
          <w:rFonts w:ascii="Cambria" w:hAnsi="Cambria" w:cstheme="minorHAnsi"/>
          <w:sz w:val="24"/>
        </w:rPr>
        <w:t xml:space="preserve"> autorské práva, podľa Autorského zákona</w:t>
      </w:r>
      <w:r>
        <w:rPr>
          <w:rFonts w:ascii="Cambria" w:hAnsi="Cambria" w:cstheme="minorHAnsi"/>
          <w:sz w:val="24"/>
        </w:rPr>
        <w:t>.</w:t>
      </w:r>
    </w:p>
    <w:p w:rsidR="003C27B6" w:rsidRDefault="003C27B6" w:rsidP="003C27B6">
      <w:pPr>
        <w:pStyle w:val="Odsekzoznamu"/>
        <w:spacing w:after="0"/>
        <w:ind w:left="0"/>
        <w:jc w:val="both"/>
        <w:rPr>
          <w:rFonts w:ascii="Cambria" w:hAnsi="Cambria" w:cstheme="minorHAnsi"/>
          <w:sz w:val="24"/>
        </w:rPr>
      </w:pPr>
    </w:p>
    <w:p w:rsidR="003C27B6" w:rsidRDefault="003C27B6" w:rsidP="003C27B6">
      <w:pPr>
        <w:pStyle w:val="Odsekzoznamu"/>
        <w:numPr>
          <w:ilvl w:val="0"/>
          <w:numId w:val="19"/>
        </w:numPr>
        <w:spacing w:after="0"/>
        <w:ind w:left="0" w:firstLine="0"/>
        <w:jc w:val="both"/>
        <w:rPr>
          <w:rFonts w:ascii="Cambria" w:hAnsi="Cambria" w:cstheme="minorHAnsi"/>
          <w:sz w:val="24"/>
        </w:rPr>
      </w:pPr>
      <w:r w:rsidRPr="003C27B6">
        <w:rPr>
          <w:rFonts w:ascii="Cambria" w:hAnsi="Cambria" w:cstheme="minorHAnsi"/>
          <w:sz w:val="24"/>
        </w:rPr>
        <w:t xml:space="preserve">Objednávateľ zaplatením celej Odmeny nadobudne výlučné právo používať </w:t>
      </w:r>
      <w:r w:rsidR="0041018D">
        <w:rPr>
          <w:rFonts w:ascii="Cambria" w:hAnsi="Cambria" w:cstheme="minorHAnsi"/>
          <w:sz w:val="24"/>
        </w:rPr>
        <w:t>Dielo</w:t>
      </w:r>
      <w:r w:rsidRPr="003C27B6">
        <w:rPr>
          <w:rFonts w:ascii="Cambria" w:hAnsi="Cambria" w:cstheme="minorHAnsi"/>
          <w:sz w:val="24"/>
        </w:rPr>
        <w:t xml:space="preserve"> ako internetovú stránku. Akékoľvek iné použitie </w:t>
      </w:r>
      <w:r w:rsidR="0041018D">
        <w:rPr>
          <w:rFonts w:ascii="Cambria" w:hAnsi="Cambria" w:cstheme="minorHAnsi"/>
          <w:sz w:val="24"/>
        </w:rPr>
        <w:t>Diela</w:t>
      </w:r>
      <w:r w:rsidRPr="003C27B6">
        <w:rPr>
          <w:rFonts w:ascii="Cambria" w:hAnsi="Cambria" w:cstheme="minorHAnsi"/>
          <w:sz w:val="24"/>
        </w:rPr>
        <w:t xml:space="preserve"> alebo jeho časti podlieha písomnému súhlasu Dodávateľa, pričom za každé takto odsúhlasené použitie má Dodávateľ nárok na primeranú odmenu.</w:t>
      </w:r>
    </w:p>
    <w:p w:rsidR="003C27B6" w:rsidRDefault="003C27B6" w:rsidP="003C27B6">
      <w:pPr>
        <w:pStyle w:val="Odsekzoznamu"/>
        <w:spacing w:after="0"/>
        <w:ind w:left="0"/>
        <w:jc w:val="both"/>
        <w:rPr>
          <w:rFonts w:ascii="Cambria" w:hAnsi="Cambria" w:cstheme="minorHAnsi"/>
          <w:sz w:val="24"/>
        </w:rPr>
      </w:pPr>
    </w:p>
    <w:p w:rsidR="003C27B6" w:rsidRDefault="003C27B6" w:rsidP="003C27B6">
      <w:pPr>
        <w:pStyle w:val="Odsekzoznamu"/>
        <w:numPr>
          <w:ilvl w:val="0"/>
          <w:numId w:val="19"/>
        </w:numPr>
        <w:spacing w:after="0"/>
        <w:ind w:left="0" w:firstLine="0"/>
        <w:jc w:val="both"/>
        <w:rPr>
          <w:rFonts w:ascii="Cambria" w:hAnsi="Cambria" w:cstheme="minorHAnsi"/>
          <w:sz w:val="24"/>
        </w:rPr>
      </w:pPr>
      <w:r w:rsidRPr="003C27B6">
        <w:rPr>
          <w:rFonts w:ascii="Cambria" w:hAnsi="Cambria" w:cstheme="minorHAnsi"/>
          <w:sz w:val="24"/>
        </w:rPr>
        <w:t xml:space="preserve">Dodávateľ sa zaväzuje, že neudelí súhlas na použitie </w:t>
      </w:r>
      <w:r w:rsidR="0041018D">
        <w:rPr>
          <w:rFonts w:ascii="Cambria" w:hAnsi="Cambria" w:cstheme="minorHAnsi"/>
          <w:sz w:val="24"/>
        </w:rPr>
        <w:t>Diela</w:t>
      </w:r>
      <w:r w:rsidRPr="003C27B6">
        <w:rPr>
          <w:rFonts w:ascii="Cambria" w:hAnsi="Cambria" w:cstheme="minorHAnsi"/>
          <w:sz w:val="24"/>
        </w:rPr>
        <w:t xml:space="preserve"> alebo jej časti tretím osobám bez písomného súhlasu Objednávateľa</w:t>
      </w:r>
      <w:r>
        <w:rPr>
          <w:rFonts w:ascii="Cambria" w:hAnsi="Cambria" w:cstheme="minorHAnsi"/>
          <w:sz w:val="24"/>
        </w:rPr>
        <w:t>.</w:t>
      </w:r>
    </w:p>
    <w:p w:rsidR="003C27B6" w:rsidRDefault="003C27B6" w:rsidP="003C27B6">
      <w:pPr>
        <w:pStyle w:val="Odsekzoznamu"/>
        <w:spacing w:after="0"/>
        <w:ind w:left="0"/>
        <w:jc w:val="both"/>
        <w:rPr>
          <w:rFonts w:ascii="Cambria" w:hAnsi="Cambria" w:cstheme="minorHAnsi"/>
          <w:sz w:val="24"/>
        </w:rPr>
      </w:pPr>
    </w:p>
    <w:p w:rsidR="003C27B6" w:rsidRDefault="003C27B6" w:rsidP="003C27B6">
      <w:pPr>
        <w:pStyle w:val="Odsekzoznamu"/>
        <w:numPr>
          <w:ilvl w:val="0"/>
          <w:numId w:val="19"/>
        </w:numPr>
        <w:spacing w:after="0"/>
        <w:ind w:left="0" w:firstLine="0"/>
        <w:jc w:val="both"/>
        <w:rPr>
          <w:rFonts w:ascii="Cambria" w:hAnsi="Cambria" w:cstheme="minorHAnsi"/>
          <w:sz w:val="24"/>
        </w:rPr>
      </w:pPr>
      <w:r w:rsidRPr="003C27B6">
        <w:rPr>
          <w:rFonts w:ascii="Cambria" w:hAnsi="Cambria" w:cstheme="minorHAnsi"/>
          <w:sz w:val="24"/>
        </w:rPr>
        <w:t>Za autorské práva všetkých podkladov dodaných Objednávateľom ručí Objednávateľ, Dodávateľ za podklady dodané Objednávateľom nezodpovedá. Dodávateľ v prípade použitia takýchto materiálov na vykonanie diela nezodpovedá za porušenie autorských práv tretích osôb k takto poskytnutým a použitým materiálom, vrátane práv k ochrannej známke alebo dizajnu.</w:t>
      </w:r>
    </w:p>
    <w:p w:rsidR="003C27B6" w:rsidRDefault="003C27B6" w:rsidP="003C27B6">
      <w:pPr>
        <w:pStyle w:val="Odsekzoznamu"/>
        <w:spacing w:after="0"/>
        <w:ind w:left="0"/>
        <w:jc w:val="both"/>
        <w:rPr>
          <w:rFonts w:ascii="Cambria" w:hAnsi="Cambria" w:cstheme="minorHAnsi"/>
          <w:sz w:val="24"/>
        </w:rPr>
      </w:pPr>
    </w:p>
    <w:p w:rsidR="003C27B6" w:rsidRPr="00C91709" w:rsidRDefault="003C27B6" w:rsidP="003C27B6">
      <w:pPr>
        <w:pStyle w:val="Odsekzoznamu"/>
        <w:numPr>
          <w:ilvl w:val="0"/>
          <w:numId w:val="19"/>
        </w:numPr>
        <w:spacing w:after="0"/>
        <w:ind w:left="0" w:firstLine="0"/>
        <w:jc w:val="both"/>
        <w:rPr>
          <w:rFonts w:ascii="Cambria" w:hAnsi="Cambria" w:cstheme="minorHAnsi"/>
          <w:sz w:val="24"/>
        </w:rPr>
      </w:pPr>
      <w:r w:rsidRPr="003C27B6">
        <w:rPr>
          <w:rFonts w:ascii="Cambria" w:hAnsi="Cambria" w:cstheme="minorHAnsi"/>
          <w:sz w:val="24"/>
        </w:rPr>
        <w:t>Za porušenie zmluvy sa nepovažuje, ak Dodáva</w:t>
      </w:r>
      <w:r>
        <w:rPr>
          <w:rFonts w:ascii="Cambria" w:hAnsi="Cambria" w:cstheme="minorHAnsi"/>
          <w:sz w:val="24"/>
        </w:rPr>
        <w:t xml:space="preserve">teľ nedodrží dohodnutý termín z </w:t>
      </w:r>
      <w:r w:rsidRPr="003C27B6">
        <w:rPr>
          <w:rFonts w:ascii="Cambria" w:hAnsi="Cambria" w:cstheme="minorHAnsi"/>
          <w:sz w:val="24"/>
        </w:rPr>
        <w:t>dôvodu vis maior – teda vyššej moci spôsobenej živelnou pohromou, núdzovým stavom a</w:t>
      </w:r>
      <w:r>
        <w:rPr>
          <w:rFonts w:ascii="Cambria" w:hAnsi="Cambria" w:cstheme="minorHAnsi"/>
          <w:sz w:val="24"/>
        </w:rPr>
        <w:t> </w:t>
      </w:r>
      <w:r w:rsidRPr="003C27B6">
        <w:rPr>
          <w:rFonts w:ascii="Cambria" w:hAnsi="Cambria" w:cstheme="minorHAnsi"/>
          <w:sz w:val="24"/>
        </w:rPr>
        <w:t>pod</w:t>
      </w:r>
      <w:r>
        <w:rPr>
          <w:rFonts w:ascii="Cambria" w:hAnsi="Cambria" w:cstheme="minorHAnsi"/>
          <w:sz w:val="24"/>
        </w:rPr>
        <w:t>.</w:t>
      </w:r>
    </w:p>
    <w:p w:rsidR="001749D5" w:rsidRDefault="001749D5" w:rsidP="004F24E7">
      <w:pPr>
        <w:spacing w:after="0"/>
        <w:ind w:left="567"/>
        <w:jc w:val="both"/>
        <w:rPr>
          <w:rFonts w:ascii="Cambria" w:hAnsi="Cambria" w:cstheme="minorHAnsi"/>
          <w:sz w:val="24"/>
        </w:rPr>
      </w:pPr>
    </w:p>
    <w:p w:rsidR="004F24E7" w:rsidRPr="00C91709" w:rsidRDefault="004F24E7" w:rsidP="004F24E7">
      <w:pPr>
        <w:spacing w:after="0"/>
        <w:ind w:left="567"/>
        <w:jc w:val="both"/>
        <w:rPr>
          <w:rFonts w:ascii="Cambria" w:hAnsi="Cambria" w:cstheme="minorHAnsi"/>
          <w:sz w:val="24"/>
        </w:rPr>
      </w:pPr>
    </w:p>
    <w:p w:rsidR="00422C86" w:rsidRPr="00B35A11" w:rsidRDefault="005F7B93" w:rsidP="005F7B93">
      <w:pPr>
        <w:pStyle w:val="Odsekzoznamu"/>
        <w:ind w:left="0"/>
        <w:jc w:val="center"/>
        <w:rPr>
          <w:rFonts w:ascii="Cambria" w:hAnsi="Cambria" w:cstheme="minorHAnsi"/>
          <w:b/>
          <w:sz w:val="26"/>
          <w:szCs w:val="26"/>
        </w:rPr>
      </w:pPr>
      <w:r w:rsidRPr="00B35A11">
        <w:rPr>
          <w:rFonts w:ascii="Cambria" w:hAnsi="Cambria" w:cstheme="minorHAnsi"/>
          <w:b/>
          <w:sz w:val="26"/>
          <w:szCs w:val="26"/>
        </w:rPr>
        <w:t xml:space="preserve">Článok V. - </w:t>
      </w:r>
      <w:r w:rsidR="007B4451" w:rsidRPr="007B4451">
        <w:rPr>
          <w:rFonts w:ascii="Cambria" w:hAnsi="Cambria" w:cstheme="minorHAnsi"/>
          <w:b/>
          <w:sz w:val="26"/>
          <w:szCs w:val="26"/>
        </w:rPr>
        <w:t>Doplňujúce ustanovenia k Zmluve o poskytovaní doménových a webhostingových služieb</w:t>
      </w:r>
    </w:p>
    <w:p w:rsidR="005F7B93" w:rsidRPr="00C91709" w:rsidRDefault="005F7B93" w:rsidP="00422C86">
      <w:pPr>
        <w:pStyle w:val="Odsekzoznamu"/>
        <w:ind w:left="360"/>
        <w:jc w:val="both"/>
        <w:rPr>
          <w:rFonts w:ascii="Cambria" w:hAnsi="Cambria" w:cstheme="minorHAnsi"/>
          <w:sz w:val="24"/>
        </w:rPr>
      </w:pPr>
    </w:p>
    <w:p w:rsidR="001749D5" w:rsidRPr="00C91709" w:rsidRDefault="001749D5" w:rsidP="00422C86">
      <w:pPr>
        <w:pStyle w:val="Odsekzoznamu"/>
        <w:ind w:left="360"/>
        <w:jc w:val="both"/>
        <w:rPr>
          <w:rFonts w:ascii="Cambria" w:hAnsi="Cambria" w:cstheme="minorHAnsi"/>
          <w:sz w:val="24"/>
        </w:rPr>
      </w:pPr>
    </w:p>
    <w:p w:rsidR="00422C86"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V prípade, ak nebude možné zvolené Doménové meno úspešne registrovať (resp. predĺžiť jeho platnosť) má Objednávateľ právo požiadať o registráciu iného Doménového mena. Nemožnosť registrovať pôvodne zvolené Doménové meno sa nepovažuje za porušenie povinností Dodávateľ</w:t>
      </w:r>
      <w:r>
        <w:rPr>
          <w:rFonts w:ascii="Cambria" w:hAnsi="Cambria" w:cstheme="minorHAnsi"/>
          <w:sz w:val="24"/>
        </w:rPr>
        <w:t>a</w:t>
      </w:r>
      <w:r w:rsidRPr="007B4451">
        <w:rPr>
          <w:rFonts w:ascii="Cambria" w:hAnsi="Cambria" w:cstheme="minorHAnsi"/>
          <w:sz w:val="24"/>
        </w:rPr>
        <w:t>.</w:t>
      </w:r>
    </w:p>
    <w:p w:rsidR="00422C86" w:rsidRPr="00C91709" w:rsidRDefault="00422C86" w:rsidP="00422C86">
      <w:pPr>
        <w:pStyle w:val="Odsekzoznamu"/>
        <w:ind w:left="360"/>
        <w:jc w:val="both"/>
        <w:rPr>
          <w:rFonts w:ascii="Cambria" w:hAnsi="Cambria" w:cstheme="minorHAnsi"/>
          <w:sz w:val="24"/>
        </w:rPr>
      </w:pPr>
    </w:p>
    <w:p w:rsidR="00422C86"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Doménové meno sa spravidla registruje na obdobie jedného roka. V prípade predĺženia platnosti Doménového mena (t.j. ak Objednávateľ už pred uzatvorením Zmluvy disponoval Doménovým menom) sa platnosť Doménového mena predlžuje na obdobie jedného roka a toto obdobie sa začína v deň výročného dátumu poslednej registrácie Doménového mena (v deň uplynutia platnosti registrácie Doménového mena)</w:t>
      </w:r>
      <w:r>
        <w:rPr>
          <w:rFonts w:ascii="Cambria" w:hAnsi="Cambria" w:cstheme="minorHAnsi"/>
          <w:sz w:val="24"/>
        </w:rPr>
        <w:t>.</w:t>
      </w:r>
    </w:p>
    <w:p w:rsidR="00422C86" w:rsidRPr="00C91709" w:rsidRDefault="00422C86" w:rsidP="00422C86">
      <w:pPr>
        <w:pStyle w:val="Odsekzoznamu"/>
        <w:ind w:left="360"/>
        <w:jc w:val="both"/>
        <w:rPr>
          <w:rFonts w:ascii="Cambria" w:hAnsi="Cambria" w:cstheme="minorHAnsi"/>
          <w:sz w:val="24"/>
        </w:rPr>
      </w:pPr>
      <w:r w:rsidRPr="00C91709">
        <w:rPr>
          <w:rFonts w:ascii="Cambria" w:hAnsi="Cambria" w:cstheme="minorHAnsi"/>
          <w:sz w:val="24"/>
        </w:rPr>
        <w:lastRenderedPageBreak/>
        <w:t xml:space="preserve"> </w:t>
      </w:r>
    </w:p>
    <w:p w:rsidR="00422C86"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Dodávateľ má právo v prípade neuhradenia poplatku za predĺženie registrácie Doménového mena v lehote do 14</w:t>
      </w:r>
      <w:r w:rsidR="00DE25BA">
        <w:rPr>
          <w:rFonts w:ascii="Cambria" w:hAnsi="Cambria" w:cstheme="minorHAnsi"/>
          <w:sz w:val="24"/>
        </w:rPr>
        <w:t xml:space="preserve"> kalendárnych</w:t>
      </w:r>
      <w:r w:rsidRPr="007B4451">
        <w:rPr>
          <w:rFonts w:ascii="Cambria" w:hAnsi="Cambria" w:cstheme="minorHAnsi"/>
          <w:sz w:val="24"/>
        </w:rPr>
        <w:t xml:space="preserve"> dní po dátume </w:t>
      </w:r>
      <w:r w:rsidR="000C570B" w:rsidRPr="007B4451">
        <w:rPr>
          <w:rFonts w:ascii="Cambria" w:hAnsi="Cambria" w:cstheme="minorHAnsi"/>
          <w:sz w:val="24"/>
        </w:rPr>
        <w:t>exspirácie</w:t>
      </w:r>
      <w:r w:rsidRPr="007B4451">
        <w:rPr>
          <w:rFonts w:ascii="Cambria" w:hAnsi="Cambria" w:cstheme="minorHAnsi"/>
          <w:sz w:val="24"/>
        </w:rPr>
        <w:t xml:space="preserve"> domény zrušiť poskytovanie webhostingových služieb, ktoré boli k tejto doméne zriadené (ak boli zriadené), bez nároku Objednávateľa na vrátenie alikvotnej čiastky za predplatené webhostingové služby</w:t>
      </w:r>
      <w:r w:rsidR="00422C86" w:rsidRPr="00C91709">
        <w:rPr>
          <w:rFonts w:ascii="Cambria" w:hAnsi="Cambria" w:cstheme="minorHAnsi"/>
          <w:sz w:val="24"/>
        </w:rPr>
        <w:t>.</w:t>
      </w:r>
    </w:p>
    <w:p w:rsidR="000971CE" w:rsidRPr="00C91709" w:rsidRDefault="000971CE" w:rsidP="000971CE">
      <w:pPr>
        <w:pStyle w:val="Odsekzoznamu"/>
        <w:ind w:left="360"/>
        <w:jc w:val="both"/>
        <w:rPr>
          <w:rFonts w:ascii="Cambria" w:hAnsi="Cambria" w:cstheme="minorHAnsi"/>
          <w:sz w:val="24"/>
        </w:rPr>
      </w:pPr>
    </w:p>
    <w:p w:rsidR="006934AF"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V prípade, ak Objednávateľ výslovne písomne neprejaví vôľu mať štatút držiteľa zvoleného Doménového mena, súhlasí s tým, že Dodávateľ môže b</w:t>
      </w:r>
      <w:r>
        <w:rPr>
          <w:rFonts w:ascii="Cambria" w:hAnsi="Cambria" w:cstheme="minorHAnsi"/>
          <w:sz w:val="24"/>
        </w:rPr>
        <w:t>yť zapísaný ako držiteľ tohto Doménového mena</w:t>
      </w:r>
      <w:r w:rsidRPr="007B4451">
        <w:rPr>
          <w:rFonts w:ascii="Cambria" w:hAnsi="Cambria" w:cstheme="minorHAnsi"/>
          <w:sz w:val="24"/>
        </w:rPr>
        <w:t>. Objednávateľ môže aj neskôr požiadať o zmenu držiteľa Doménového mena na svoju spoločnosť.</w:t>
      </w:r>
    </w:p>
    <w:p w:rsidR="00EB2353" w:rsidRPr="00C91709" w:rsidRDefault="00EB2353" w:rsidP="00EB2353">
      <w:pPr>
        <w:pStyle w:val="Odsekzoznamu"/>
        <w:ind w:left="360"/>
        <w:jc w:val="both"/>
        <w:rPr>
          <w:rFonts w:ascii="Cambria" w:hAnsi="Cambria" w:cstheme="minorHAnsi"/>
          <w:sz w:val="24"/>
        </w:rPr>
      </w:pPr>
    </w:p>
    <w:p w:rsidR="00EB2353"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Dodávateľ má právo kedykoľvek odstúpiť od Zmluvy v časti týkajúcej sa Doménového mena s cieľom vyhnúť sa súdnemu sporu s treťou osobou</w:t>
      </w:r>
      <w:r>
        <w:rPr>
          <w:rFonts w:ascii="Cambria" w:hAnsi="Cambria" w:cstheme="minorHAnsi"/>
          <w:sz w:val="24"/>
        </w:rPr>
        <w:t>.</w:t>
      </w:r>
    </w:p>
    <w:p w:rsidR="00EB2353" w:rsidRPr="00C91709" w:rsidRDefault="00EB2353" w:rsidP="00EB2353">
      <w:pPr>
        <w:pStyle w:val="Odsekzoznamu"/>
        <w:ind w:left="360"/>
        <w:jc w:val="both"/>
        <w:rPr>
          <w:rFonts w:ascii="Cambria" w:hAnsi="Cambria" w:cstheme="minorHAnsi"/>
          <w:sz w:val="24"/>
        </w:rPr>
      </w:pPr>
    </w:p>
    <w:p w:rsidR="00EB2353" w:rsidRPr="00C91709" w:rsidRDefault="007B4451" w:rsidP="007B4451">
      <w:pPr>
        <w:pStyle w:val="Odsekzoznamu"/>
        <w:numPr>
          <w:ilvl w:val="0"/>
          <w:numId w:val="20"/>
        </w:numPr>
        <w:ind w:left="0" w:firstLine="0"/>
        <w:jc w:val="both"/>
        <w:rPr>
          <w:rFonts w:ascii="Cambria" w:hAnsi="Cambria" w:cstheme="minorHAnsi"/>
          <w:sz w:val="24"/>
        </w:rPr>
      </w:pPr>
      <w:r w:rsidRPr="007B4451">
        <w:rPr>
          <w:rFonts w:ascii="Cambria" w:hAnsi="Cambria" w:cstheme="minorHAnsi"/>
          <w:sz w:val="24"/>
        </w:rPr>
        <w:t>Doménové meno si Objednávateľ vyberá na základe pravidiel určených správcom domény najvyššej úrovne, resp. registrátora doménového mena (registrátorom doménového mena je tretí subjekt odlišný od Dodávateľa). Objednávateľ berie na vedomie, že Dodávateľ nie je spôsobilý ovplyvňovať prípadné zmeny pravidiel správcu domény najvyššej úrovne, ani registrátora domény, a že preto zmeny týchto pravidiel môžu byť priamym dôvodom na</w:t>
      </w:r>
      <w:r w:rsidR="003A2E6A">
        <w:rPr>
          <w:rFonts w:ascii="Cambria" w:hAnsi="Cambria" w:cstheme="minorHAnsi"/>
          <w:sz w:val="24"/>
        </w:rPr>
        <w:t xml:space="preserve"> zmenu práv a povinností podľa Hlavnej z</w:t>
      </w:r>
      <w:r w:rsidRPr="007B4451">
        <w:rPr>
          <w:rFonts w:ascii="Cambria" w:hAnsi="Cambria" w:cstheme="minorHAnsi"/>
          <w:sz w:val="24"/>
        </w:rPr>
        <w:t>mluvy</w:t>
      </w:r>
      <w:r w:rsidR="003A2E6A">
        <w:rPr>
          <w:rFonts w:ascii="Cambria" w:hAnsi="Cambria" w:cstheme="minorHAnsi"/>
          <w:sz w:val="24"/>
        </w:rPr>
        <w:t xml:space="preserve"> a VOP</w:t>
      </w:r>
      <w:r w:rsidRPr="007B4451">
        <w:rPr>
          <w:rFonts w:ascii="Cambria" w:hAnsi="Cambria" w:cstheme="minorHAnsi"/>
          <w:sz w:val="24"/>
        </w:rPr>
        <w:t>.</w:t>
      </w:r>
      <w:r w:rsidR="00EB2353" w:rsidRPr="00C91709">
        <w:rPr>
          <w:rFonts w:ascii="Cambria" w:hAnsi="Cambria" w:cstheme="minorHAnsi"/>
          <w:sz w:val="24"/>
        </w:rPr>
        <w:t xml:space="preserve"> </w:t>
      </w:r>
    </w:p>
    <w:p w:rsidR="00422C86" w:rsidRPr="00C91709" w:rsidRDefault="00422C86" w:rsidP="00422C86">
      <w:pPr>
        <w:pStyle w:val="Odsekzoznamu"/>
        <w:ind w:left="360"/>
        <w:jc w:val="both"/>
        <w:rPr>
          <w:rFonts w:ascii="Cambria" w:hAnsi="Cambria" w:cstheme="minorHAnsi"/>
          <w:sz w:val="24"/>
        </w:rPr>
      </w:pPr>
    </w:p>
    <w:p w:rsidR="007B4451" w:rsidRDefault="007B4451" w:rsidP="00B60A46">
      <w:pPr>
        <w:pStyle w:val="Odsekzoznamu"/>
        <w:numPr>
          <w:ilvl w:val="0"/>
          <w:numId w:val="20"/>
        </w:numPr>
        <w:spacing w:after="0"/>
        <w:ind w:left="0" w:firstLine="0"/>
        <w:jc w:val="both"/>
        <w:rPr>
          <w:rFonts w:ascii="Cambria" w:hAnsi="Cambria" w:cstheme="minorHAnsi"/>
          <w:sz w:val="24"/>
        </w:rPr>
      </w:pPr>
      <w:r w:rsidRPr="007B4451">
        <w:rPr>
          <w:rFonts w:ascii="Cambria" w:hAnsi="Cambria" w:cstheme="minorHAnsi"/>
          <w:sz w:val="24"/>
        </w:rPr>
        <w:t xml:space="preserve">Objednávateľ nesmie zriadiť Webstránky, ktorých obsah je v rozpore so zákonom alebo dobrými mravmi. Ak sa tak stane, Objednávateľ plne zodpovedá za svoje konanie a škody spôsobené Dodávateľovi alebo tretím stranám. Dodávateľ má právo okamžite a bez predošlého upozornenia pozastaviť poskytovanie služby pre Objednávateľa, ktorý sa čo i len pokúsi prevádzkovať: </w:t>
      </w:r>
    </w:p>
    <w:p w:rsidR="00B60A46" w:rsidRPr="007B4451" w:rsidRDefault="00B60A46" w:rsidP="00B60A46">
      <w:pPr>
        <w:pStyle w:val="Odsekzoznamu"/>
        <w:spacing w:after="0"/>
        <w:ind w:left="0"/>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obsahujúcu pornografický materiál (text, obrázky, video),</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ponúkajúcu nelegálne získaný softvér za účelom ďalšieho predaja či poskytovania tretím osobám, alebo stránku s podobným zameraním,</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zameranú na rozširovanie nevyžiadaných e-mailov (spamu), verejný chat</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extrémne preťažujúcu databázový alebo webový server,</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obsahujúcu nadmerné množstvo hudobných a filmových súborov (mp3, mpeg, avi, atď.),</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lastRenderedPageBreak/>
        <w:t>stránku, u ktorej je podozrenie na jej rozpor so zákonom,</w:t>
      </w:r>
    </w:p>
    <w:p w:rsidR="00B60A46" w:rsidRPr="007B4451" w:rsidRDefault="00B60A46" w:rsidP="00F53F71">
      <w:pPr>
        <w:pStyle w:val="Odsekzoznamu"/>
        <w:spacing w:after="0"/>
        <w:ind w:left="1134" w:hanging="283"/>
        <w:jc w:val="both"/>
        <w:rPr>
          <w:rFonts w:ascii="Cambria" w:hAnsi="Cambria" w:cstheme="minorHAnsi"/>
          <w:sz w:val="24"/>
        </w:rPr>
      </w:pPr>
    </w:p>
    <w:p w:rsidR="007B4451" w:rsidRDefault="007B4451" w:rsidP="00F53F71">
      <w:pPr>
        <w:pStyle w:val="Odsekzoznamu"/>
        <w:numPr>
          <w:ilvl w:val="0"/>
          <w:numId w:val="38"/>
        </w:numPr>
        <w:spacing w:after="0"/>
        <w:ind w:left="1134" w:hanging="283"/>
        <w:jc w:val="both"/>
        <w:rPr>
          <w:rFonts w:ascii="Cambria" w:hAnsi="Cambria" w:cstheme="minorHAnsi"/>
          <w:sz w:val="24"/>
        </w:rPr>
      </w:pPr>
      <w:r w:rsidRPr="007B4451">
        <w:rPr>
          <w:rFonts w:ascii="Cambria" w:hAnsi="Cambria" w:cstheme="minorHAnsi"/>
          <w:sz w:val="24"/>
        </w:rPr>
        <w:t>stránku, ktorá môže podľa názoru Dodávateľa spôsobiť škodu Dodávateľovi alebo tretím stranám.</w:t>
      </w:r>
    </w:p>
    <w:p w:rsidR="00B60A46" w:rsidRPr="007B4451" w:rsidRDefault="00B60A46" w:rsidP="00B60A46">
      <w:pPr>
        <w:pStyle w:val="Odsekzoznamu"/>
        <w:spacing w:after="0"/>
        <w:ind w:left="1134"/>
        <w:jc w:val="both"/>
        <w:rPr>
          <w:rFonts w:ascii="Cambria" w:hAnsi="Cambria" w:cstheme="minorHAnsi"/>
          <w:sz w:val="24"/>
        </w:rPr>
      </w:pPr>
    </w:p>
    <w:p w:rsidR="00B60A46" w:rsidRDefault="00B60A46" w:rsidP="00B60A46">
      <w:pPr>
        <w:pStyle w:val="Odsekzoznamu"/>
        <w:numPr>
          <w:ilvl w:val="0"/>
          <w:numId w:val="20"/>
        </w:numPr>
        <w:spacing w:after="0"/>
        <w:ind w:left="0" w:firstLine="0"/>
        <w:jc w:val="both"/>
        <w:rPr>
          <w:rFonts w:ascii="Cambria" w:hAnsi="Cambria" w:cstheme="minorHAnsi"/>
          <w:sz w:val="24"/>
        </w:rPr>
      </w:pPr>
      <w:r w:rsidRPr="00B60A46">
        <w:rPr>
          <w:rFonts w:ascii="Cambria" w:hAnsi="Cambria" w:cstheme="minorHAnsi"/>
          <w:sz w:val="24"/>
        </w:rPr>
        <w:t xml:space="preserve">Dodávateľ je povinný vynaložiť všetko úsilie, aby zaistil nepretržitú prevádzku stránok Objednávateľa. Dodávateľ je oprávnený  v prípade výpadku dostupnosti servera predĺžiť predplatené obdobie o dvojnásobok dĺžky trvania výpadku, najviac však o 1 mesiac, s výnimkou, keď je nedostupnosť: </w:t>
      </w:r>
    </w:p>
    <w:p w:rsidR="00B60A46" w:rsidRPr="00B60A46" w:rsidRDefault="00B60A46" w:rsidP="00B60A46">
      <w:pPr>
        <w:pStyle w:val="Odsekzoznamu"/>
        <w:spacing w:after="0"/>
        <w:ind w:left="0"/>
        <w:jc w:val="both"/>
        <w:rPr>
          <w:rFonts w:ascii="Cambria" w:hAnsi="Cambria" w:cstheme="minorHAnsi"/>
          <w:sz w:val="24"/>
        </w:rPr>
      </w:pPr>
    </w:p>
    <w:p w:rsidR="00B60A46" w:rsidRPr="00B60A46" w:rsidRDefault="00B60A46" w:rsidP="00F53F71">
      <w:pPr>
        <w:pStyle w:val="Odsekzoznamu"/>
        <w:numPr>
          <w:ilvl w:val="0"/>
          <w:numId w:val="39"/>
        </w:numPr>
        <w:spacing w:after="0"/>
        <w:ind w:left="1134" w:hanging="283"/>
        <w:jc w:val="both"/>
        <w:rPr>
          <w:rFonts w:ascii="Cambria" w:hAnsi="Cambria" w:cstheme="minorHAnsi"/>
          <w:sz w:val="24"/>
        </w:rPr>
      </w:pPr>
      <w:r w:rsidRPr="00B60A46">
        <w:rPr>
          <w:rFonts w:ascii="Cambria" w:hAnsi="Cambria" w:cstheme="minorHAnsi"/>
          <w:sz w:val="24"/>
        </w:rPr>
        <w:t>kratšia ako 30 minút, spôsobená nevyhnutnými technologickými postupmi (reštart služby, stroja a pod.),</w:t>
      </w:r>
    </w:p>
    <w:p w:rsidR="00B60A46" w:rsidRPr="00B60A46" w:rsidRDefault="00B60A46" w:rsidP="00F53F71">
      <w:pPr>
        <w:spacing w:after="0"/>
        <w:ind w:left="1134" w:hanging="283"/>
        <w:jc w:val="both"/>
        <w:rPr>
          <w:rFonts w:ascii="Cambria" w:hAnsi="Cambria" w:cstheme="minorHAnsi"/>
          <w:sz w:val="24"/>
        </w:rPr>
      </w:pPr>
    </w:p>
    <w:p w:rsidR="00B60A46" w:rsidRPr="00B60A46" w:rsidRDefault="00B60A46" w:rsidP="00F53F71">
      <w:pPr>
        <w:pStyle w:val="Odsekzoznamu"/>
        <w:numPr>
          <w:ilvl w:val="0"/>
          <w:numId w:val="39"/>
        </w:numPr>
        <w:spacing w:after="0"/>
        <w:ind w:left="1134" w:hanging="283"/>
        <w:jc w:val="both"/>
        <w:rPr>
          <w:rFonts w:ascii="Cambria" w:hAnsi="Cambria" w:cstheme="minorHAnsi"/>
          <w:sz w:val="24"/>
        </w:rPr>
      </w:pPr>
      <w:r w:rsidRPr="00B60A46">
        <w:rPr>
          <w:rFonts w:ascii="Cambria" w:hAnsi="Cambria" w:cstheme="minorHAnsi"/>
          <w:sz w:val="24"/>
        </w:rPr>
        <w:t>spôsobená výpadkom elektrickej energie nad rámec zaistenia záložným zdrojom napätia,</w:t>
      </w:r>
    </w:p>
    <w:p w:rsidR="00B60A46" w:rsidRPr="00B60A46" w:rsidRDefault="00B60A46" w:rsidP="00F53F71">
      <w:pPr>
        <w:spacing w:after="0"/>
        <w:ind w:left="1134" w:hanging="283"/>
        <w:jc w:val="both"/>
        <w:rPr>
          <w:rFonts w:ascii="Cambria" w:hAnsi="Cambria" w:cstheme="minorHAnsi"/>
          <w:sz w:val="24"/>
        </w:rPr>
      </w:pPr>
    </w:p>
    <w:p w:rsidR="00B60A46" w:rsidRPr="00B60A46" w:rsidRDefault="00B60A46" w:rsidP="00F53F71">
      <w:pPr>
        <w:pStyle w:val="Odsekzoznamu"/>
        <w:numPr>
          <w:ilvl w:val="0"/>
          <w:numId w:val="39"/>
        </w:numPr>
        <w:spacing w:after="0"/>
        <w:ind w:left="1134" w:hanging="283"/>
        <w:jc w:val="both"/>
        <w:rPr>
          <w:rFonts w:ascii="Cambria" w:hAnsi="Cambria" w:cstheme="minorHAnsi"/>
          <w:sz w:val="24"/>
        </w:rPr>
      </w:pPr>
      <w:r w:rsidRPr="00B60A46">
        <w:rPr>
          <w:rFonts w:ascii="Cambria" w:hAnsi="Cambria" w:cstheme="minorHAnsi"/>
          <w:sz w:val="24"/>
        </w:rPr>
        <w:t>spôsobená čo i len čiastočne prírodnou katastrofou, živelnou pohromou alebo extrémnym počasím, resp. okolnosťami vylučujúcimi zodpovednosť (v zmysle platnej legislatívy),</w:t>
      </w:r>
    </w:p>
    <w:p w:rsidR="00B60A46" w:rsidRPr="00B60A46" w:rsidRDefault="00B60A46" w:rsidP="00F53F71">
      <w:pPr>
        <w:spacing w:after="0"/>
        <w:ind w:left="1134" w:hanging="283"/>
        <w:jc w:val="both"/>
        <w:rPr>
          <w:rFonts w:ascii="Cambria" w:hAnsi="Cambria" w:cstheme="minorHAnsi"/>
          <w:sz w:val="24"/>
        </w:rPr>
      </w:pPr>
    </w:p>
    <w:p w:rsidR="00B60A46" w:rsidRPr="00B60A46" w:rsidRDefault="00B60A46" w:rsidP="00F53F71">
      <w:pPr>
        <w:pStyle w:val="Odsekzoznamu"/>
        <w:numPr>
          <w:ilvl w:val="0"/>
          <w:numId w:val="39"/>
        </w:numPr>
        <w:spacing w:after="0"/>
        <w:ind w:left="1134" w:hanging="283"/>
        <w:jc w:val="both"/>
        <w:rPr>
          <w:rFonts w:ascii="Cambria" w:hAnsi="Cambria" w:cstheme="minorHAnsi"/>
          <w:sz w:val="24"/>
        </w:rPr>
      </w:pPr>
      <w:r w:rsidRPr="00B60A46">
        <w:rPr>
          <w:rFonts w:ascii="Cambria" w:hAnsi="Cambria" w:cstheme="minorHAnsi"/>
          <w:sz w:val="24"/>
        </w:rPr>
        <w:t>spôsobená technickými nedostatkami systému príslušného registrátora Doménového mena,</w:t>
      </w:r>
    </w:p>
    <w:p w:rsidR="00B60A46" w:rsidRPr="00B60A46" w:rsidRDefault="00B60A46" w:rsidP="00F53F71">
      <w:pPr>
        <w:spacing w:after="0"/>
        <w:ind w:left="1134" w:hanging="283"/>
        <w:jc w:val="both"/>
        <w:rPr>
          <w:rFonts w:ascii="Cambria" w:hAnsi="Cambria" w:cstheme="minorHAnsi"/>
          <w:sz w:val="24"/>
        </w:rPr>
      </w:pPr>
    </w:p>
    <w:p w:rsidR="00B60A46" w:rsidRPr="00B60A46" w:rsidRDefault="00F53F71" w:rsidP="00F53F71">
      <w:pPr>
        <w:pStyle w:val="Odsekzoznamu"/>
        <w:numPr>
          <w:ilvl w:val="0"/>
          <w:numId w:val="39"/>
        </w:numPr>
        <w:spacing w:after="0"/>
        <w:ind w:left="1134" w:hanging="283"/>
        <w:jc w:val="both"/>
        <w:rPr>
          <w:rFonts w:ascii="Cambria" w:hAnsi="Cambria" w:cstheme="minorHAnsi"/>
          <w:sz w:val="24"/>
        </w:rPr>
      </w:pPr>
      <w:r>
        <w:rPr>
          <w:rFonts w:ascii="Cambria" w:hAnsi="Cambria" w:cstheme="minorHAnsi"/>
          <w:sz w:val="24"/>
        </w:rPr>
        <w:t>ak Hlavná z</w:t>
      </w:r>
      <w:r w:rsidR="00B60A46" w:rsidRPr="00B60A46">
        <w:rPr>
          <w:rFonts w:ascii="Cambria" w:hAnsi="Cambria" w:cstheme="minorHAnsi"/>
          <w:sz w:val="24"/>
        </w:rPr>
        <w:t>mluva, alebo jej prílohy neustanovujú inak, zánikom Zmluvy zaniká povinnosť Dodávateľa uchovávať akékoľvek Objednávateľove dáta umiestnené na webhostingu Dodávateľa.</w:t>
      </w:r>
    </w:p>
    <w:p w:rsidR="00B60A46" w:rsidRPr="00B60A46" w:rsidRDefault="00B60A46" w:rsidP="00B60A46">
      <w:pPr>
        <w:spacing w:after="0"/>
        <w:jc w:val="both"/>
        <w:rPr>
          <w:rFonts w:ascii="Cambria" w:hAnsi="Cambria" w:cstheme="minorHAnsi"/>
          <w:sz w:val="24"/>
        </w:rPr>
      </w:pPr>
    </w:p>
    <w:p w:rsidR="00B60A46" w:rsidRDefault="00B60A46" w:rsidP="00B60A46">
      <w:pPr>
        <w:pStyle w:val="Odsekzoznamu"/>
        <w:numPr>
          <w:ilvl w:val="0"/>
          <w:numId w:val="20"/>
        </w:numPr>
        <w:spacing w:after="0"/>
        <w:ind w:left="0" w:firstLine="0"/>
        <w:jc w:val="both"/>
        <w:rPr>
          <w:rFonts w:ascii="Cambria" w:hAnsi="Cambria" w:cstheme="minorHAnsi"/>
          <w:sz w:val="24"/>
        </w:rPr>
      </w:pPr>
      <w:r w:rsidRPr="00B60A46">
        <w:rPr>
          <w:rFonts w:ascii="Cambria" w:hAnsi="Cambria" w:cstheme="minorHAnsi"/>
          <w:sz w:val="24"/>
        </w:rPr>
        <w:t>Dodávateľ nezodpovedá za škody vzniknuté a spôsobené stratou, alebo poškodením uložených dát neodbornou manipuláciou na strane Objednávateľa.</w:t>
      </w:r>
    </w:p>
    <w:p w:rsidR="007A053A" w:rsidRPr="00C91709" w:rsidRDefault="007A053A" w:rsidP="00D22754">
      <w:pPr>
        <w:spacing w:after="0"/>
        <w:jc w:val="both"/>
        <w:rPr>
          <w:rFonts w:ascii="Cambria" w:hAnsi="Cambria" w:cstheme="minorHAnsi"/>
          <w:sz w:val="24"/>
        </w:rPr>
      </w:pPr>
    </w:p>
    <w:p w:rsidR="00D22754" w:rsidRPr="00C91709" w:rsidRDefault="00D22754" w:rsidP="00D22754">
      <w:pPr>
        <w:spacing w:after="0"/>
        <w:jc w:val="both"/>
        <w:rPr>
          <w:rFonts w:ascii="Cambria" w:hAnsi="Cambria" w:cstheme="minorHAnsi"/>
          <w:sz w:val="24"/>
        </w:rPr>
      </w:pPr>
    </w:p>
    <w:p w:rsidR="007A053A" w:rsidRPr="00B35A11" w:rsidRDefault="00D22754" w:rsidP="00D22754">
      <w:pPr>
        <w:pStyle w:val="Odsekzoznamu"/>
        <w:ind w:left="0"/>
        <w:jc w:val="center"/>
        <w:rPr>
          <w:rFonts w:ascii="Cambria" w:hAnsi="Cambria" w:cstheme="minorHAnsi"/>
          <w:b/>
          <w:sz w:val="26"/>
          <w:szCs w:val="26"/>
        </w:rPr>
      </w:pPr>
      <w:r w:rsidRPr="00B35A11">
        <w:rPr>
          <w:rFonts w:ascii="Cambria" w:hAnsi="Cambria" w:cstheme="minorHAnsi"/>
          <w:b/>
          <w:sz w:val="26"/>
          <w:szCs w:val="26"/>
        </w:rPr>
        <w:t xml:space="preserve">Článok VI. - </w:t>
      </w:r>
      <w:r w:rsidR="00892D07" w:rsidRPr="00892D07">
        <w:rPr>
          <w:rFonts w:ascii="Cambria" w:hAnsi="Cambria" w:cstheme="minorHAnsi"/>
          <w:b/>
          <w:sz w:val="26"/>
          <w:szCs w:val="26"/>
        </w:rPr>
        <w:t>Záverečné ustanovenia</w:t>
      </w:r>
    </w:p>
    <w:p w:rsidR="00C91709" w:rsidRPr="00C91709" w:rsidRDefault="00C91709" w:rsidP="007A053A">
      <w:pPr>
        <w:pStyle w:val="Odsekzoznamu"/>
        <w:ind w:left="360"/>
        <w:jc w:val="both"/>
        <w:rPr>
          <w:rFonts w:ascii="Cambria" w:hAnsi="Cambria" w:cstheme="minorHAnsi"/>
          <w:sz w:val="24"/>
        </w:rPr>
      </w:pPr>
    </w:p>
    <w:p w:rsidR="00D22754" w:rsidRPr="00C91709" w:rsidRDefault="00D22754" w:rsidP="007A053A">
      <w:pPr>
        <w:pStyle w:val="Odsekzoznamu"/>
        <w:ind w:left="360"/>
        <w:jc w:val="both"/>
        <w:rPr>
          <w:rFonts w:ascii="Cambria" w:hAnsi="Cambria" w:cstheme="minorHAnsi"/>
          <w:sz w:val="24"/>
        </w:rPr>
      </w:pPr>
    </w:p>
    <w:p w:rsidR="006B0D30" w:rsidRPr="006B0D30" w:rsidRDefault="006B0D30" w:rsidP="006B0D30">
      <w:pPr>
        <w:pStyle w:val="Odsekzoznamu"/>
        <w:numPr>
          <w:ilvl w:val="0"/>
          <w:numId w:val="21"/>
        </w:numPr>
        <w:ind w:left="0" w:firstLine="0"/>
        <w:rPr>
          <w:rFonts w:ascii="Cambria" w:hAnsi="Cambria" w:cstheme="minorHAnsi"/>
          <w:sz w:val="24"/>
        </w:rPr>
      </w:pPr>
      <w:r w:rsidRPr="006B0D30">
        <w:rPr>
          <w:rFonts w:ascii="Cambria" w:hAnsi="Cambria" w:cstheme="minorHAnsi"/>
          <w:sz w:val="24"/>
        </w:rPr>
        <w:t>Tieto VOP nadob</w:t>
      </w:r>
      <w:r>
        <w:rPr>
          <w:rFonts w:ascii="Cambria" w:hAnsi="Cambria" w:cstheme="minorHAnsi"/>
          <w:sz w:val="24"/>
        </w:rPr>
        <w:t>údajú platnosť a účinnosť dňa 01</w:t>
      </w:r>
      <w:r w:rsidRPr="006B0D30">
        <w:rPr>
          <w:rFonts w:ascii="Cambria" w:hAnsi="Cambria" w:cstheme="minorHAnsi"/>
          <w:sz w:val="24"/>
        </w:rPr>
        <w:t>.0</w:t>
      </w:r>
      <w:r w:rsidR="00F53F71">
        <w:rPr>
          <w:rFonts w:ascii="Cambria" w:hAnsi="Cambria" w:cstheme="minorHAnsi"/>
          <w:sz w:val="24"/>
        </w:rPr>
        <w:t>3</w:t>
      </w:r>
      <w:r w:rsidRPr="006B0D30">
        <w:rPr>
          <w:rFonts w:ascii="Cambria" w:hAnsi="Cambria" w:cstheme="minorHAnsi"/>
          <w:sz w:val="24"/>
        </w:rPr>
        <w:t>.2026.</w:t>
      </w:r>
    </w:p>
    <w:p w:rsidR="00626F39" w:rsidRPr="00C91709" w:rsidRDefault="00626F39" w:rsidP="00626F39">
      <w:pPr>
        <w:pStyle w:val="Odsekzoznamu"/>
        <w:ind w:left="360"/>
        <w:jc w:val="both"/>
        <w:rPr>
          <w:rFonts w:ascii="Cambria" w:hAnsi="Cambria" w:cstheme="minorHAnsi"/>
          <w:sz w:val="24"/>
        </w:rPr>
      </w:pPr>
    </w:p>
    <w:p w:rsidR="007A053A" w:rsidRPr="00C91709" w:rsidRDefault="006B0D30" w:rsidP="006B0D30">
      <w:pPr>
        <w:pStyle w:val="Odsekzoznamu"/>
        <w:numPr>
          <w:ilvl w:val="0"/>
          <w:numId w:val="21"/>
        </w:numPr>
        <w:ind w:left="0" w:firstLine="0"/>
        <w:jc w:val="both"/>
        <w:rPr>
          <w:rFonts w:ascii="Cambria" w:hAnsi="Cambria" w:cstheme="minorHAnsi"/>
          <w:sz w:val="24"/>
        </w:rPr>
      </w:pPr>
      <w:r w:rsidRPr="006B0D30">
        <w:rPr>
          <w:rFonts w:ascii="Cambria" w:hAnsi="Cambria" w:cstheme="minorHAnsi"/>
          <w:sz w:val="24"/>
        </w:rPr>
        <w:t xml:space="preserve">Právne vzťahy </w:t>
      </w:r>
      <w:r w:rsidR="00F53F71">
        <w:rPr>
          <w:rFonts w:ascii="Cambria" w:hAnsi="Cambria" w:cstheme="minorHAnsi"/>
          <w:sz w:val="24"/>
        </w:rPr>
        <w:t>Hlavnou z</w:t>
      </w:r>
      <w:r w:rsidRPr="006B0D30">
        <w:rPr>
          <w:rFonts w:ascii="Cambria" w:hAnsi="Cambria" w:cstheme="minorHAnsi"/>
          <w:sz w:val="24"/>
        </w:rPr>
        <w:t>mluvou, alebo VOP, resp. inými prílohami neupravené, sa riadia slovenským právnym poriadkom, najmä Obch</w:t>
      </w:r>
      <w:r>
        <w:rPr>
          <w:rFonts w:ascii="Cambria" w:hAnsi="Cambria" w:cstheme="minorHAnsi"/>
          <w:sz w:val="24"/>
        </w:rPr>
        <w:t xml:space="preserve">odným </w:t>
      </w:r>
      <w:r w:rsidRPr="006B0D30">
        <w:rPr>
          <w:rFonts w:ascii="Cambria" w:hAnsi="Cambria" w:cstheme="minorHAnsi"/>
          <w:sz w:val="24"/>
        </w:rPr>
        <w:t>zákonníkom</w:t>
      </w:r>
      <w:r w:rsidR="007A053A" w:rsidRPr="00C91709">
        <w:rPr>
          <w:rFonts w:ascii="Cambria" w:hAnsi="Cambria" w:cstheme="minorHAnsi"/>
          <w:sz w:val="24"/>
        </w:rPr>
        <w:t>.</w:t>
      </w:r>
    </w:p>
    <w:p w:rsidR="00626F39" w:rsidRPr="00C91709" w:rsidRDefault="00626F39" w:rsidP="00626F39">
      <w:pPr>
        <w:pStyle w:val="Odsekzoznamu"/>
        <w:ind w:left="360"/>
        <w:jc w:val="both"/>
        <w:rPr>
          <w:rFonts w:ascii="Cambria" w:hAnsi="Cambria" w:cstheme="minorHAnsi"/>
          <w:sz w:val="24"/>
        </w:rPr>
      </w:pPr>
    </w:p>
    <w:p w:rsidR="007A053A" w:rsidRPr="00C91709" w:rsidRDefault="006B0D30" w:rsidP="00F53F71">
      <w:pPr>
        <w:pStyle w:val="Odsekzoznamu"/>
        <w:numPr>
          <w:ilvl w:val="0"/>
          <w:numId w:val="21"/>
        </w:numPr>
        <w:ind w:left="0" w:firstLine="0"/>
        <w:jc w:val="both"/>
        <w:rPr>
          <w:rFonts w:ascii="Cambria" w:hAnsi="Cambria" w:cstheme="minorHAnsi"/>
          <w:sz w:val="24"/>
        </w:rPr>
      </w:pPr>
      <w:r w:rsidRPr="006B0D30">
        <w:rPr>
          <w:rFonts w:ascii="Cambria" w:hAnsi="Cambria" w:cstheme="minorHAnsi"/>
          <w:sz w:val="24"/>
        </w:rPr>
        <w:t>Objednávateľ týmto v súl</w:t>
      </w:r>
      <w:r w:rsidR="00F53F71">
        <w:rPr>
          <w:rFonts w:ascii="Cambria" w:hAnsi="Cambria" w:cstheme="minorHAnsi"/>
          <w:sz w:val="24"/>
        </w:rPr>
        <w:t xml:space="preserve">ade so Zákonom č. 18/2018 Z.z. </w:t>
      </w:r>
      <w:r w:rsidR="00F53F71" w:rsidRPr="00F53F71">
        <w:rPr>
          <w:rFonts w:ascii="Cambria" w:hAnsi="Cambria" w:cstheme="minorHAnsi"/>
          <w:sz w:val="24"/>
        </w:rPr>
        <w:t>o ochrane osobných údajov a o zmene a doplnení niektorých zákonov</w:t>
      </w:r>
      <w:r w:rsidRPr="006B0D30">
        <w:rPr>
          <w:rFonts w:ascii="Cambria" w:hAnsi="Cambria" w:cstheme="minorHAnsi"/>
          <w:sz w:val="24"/>
        </w:rPr>
        <w:t xml:space="preserve"> udeľuje Dodávateľovi súhlas so </w:t>
      </w:r>
      <w:r w:rsidRPr="006B0D30">
        <w:rPr>
          <w:rFonts w:ascii="Cambria" w:hAnsi="Cambria" w:cstheme="minorHAnsi"/>
          <w:sz w:val="24"/>
        </w:rPr>
        <w:lastRenderedPageBreak/>
        <w:t>spracovaním jeho osobných údajov za účelom uzavretia a plnenia Zmluvy. Týmito osobnými údajmi Objednávateľa sú najmä meno a priezvisko, e-mailová adresa</w:t>
      </w:r>
      <w:r>
        <w:rPr>
          <w:rFonts w:ascii="Cambria" w:hAnsi="Cambria" w:cstheme="minorHAnsi"/>
          <w:sz w:val="24"/>
        </w:rPr>
        <w:t xml:space="preserve">. </w:t>
      </w:r>
    </w:p>
    <w:p w:rsidR="00626F39" w:rsidRPr="00C91709" w:rsidRDefault="00626F39" w:rsidP="00626F39">
      <w:pPr>
        <w:pStyle w:val="Odsekzoznamu"/>
        <w:ind w:left="360"/>
        <w:jc w:val="both"/>
        <w:rPr>
          <w:rFonts w:ascii="Cambria" w:hAnsi="Cambria" w:cstheme="minorHAnsi"/>
          <w:sz w:val="24"/>
        </w:rPr>
      </w:pPr>
    </w:p>
    <w:p w:rsidR="00C91709" w:rsidRPr="00812F6F" w:rsidRDefault="00C91709" w:rsidP="00812F6F">
      <w:pPr>
        <w:ind w:left="567"/>
        <w:jc w:val="both"/>
        <w:rPr>
          <w:rFonts w:ascii="Cambria" w:hAnsi="Cambria" w:cstheme="minorHAnsi"/>
          <w:sz w:val="2"/>
        </w:rPr>
      </w:pPr>
    </w:p>
    <w:sectPr w:rsidR="00C91709" w:rsidRPr="00812F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59" w:rsidRDefault="00731659" w:rsidP="00EC7ADE">
      <w:pPr>
        <w:spacing w:after="0" w:line="240" w:lineRule="auto"/>
      </w:pPr>
      <w:r>
        <w:separator/>
      </w:r>
    </w:p>
  </w:endnote>
  <w:endnote w:type="continuationSeparator" w:id="0">
    <w:p w:rsidR="00731659" w:rsidRDefault="00731659" w:rsidP="00EC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1801880293"/>
      <w:docPartObj>
        <w:docPartGallery w:val="Page Numbers (Bottom of Page)"/>
        <w:docPartUnique/>
      </w:docPartObj>
    </w:sdtPr>
    <w:sdtEndPr/>
    <w:sdtContent>
      <w:p w:rsidR="00A27BC3" w:rsidRPr="00A27BC3" w:rsidRDefault="00A27BC3">
        <w:pPr>
          <w:pStyle w:val="Pta"/>
          <w:jc w:val="center"/>
          <w:rPr>
            <w:rFonts w:ascii="Cambria" w:hAnsi="Cambria"/>
          </w:rPr>
        </w:pPr>
        <w:r w:rsidRPr="00A27BC3">
          <w:rPr>
            <w:rFonts w:ascii="Cambria" w:hAnsi="Cambria"/>
          </w:rPr>
          <w:fldChar w:fldCharType="begin"/>
        </w:r>
        <w:r w:rsidRPr="00A27BC3">
          <w:rPr>
            <w:rFonts w:ascii="Cambria" w:hAnsi="Cambria"/>
          </w:rPr>
          <w:instrText>PAGE   \* MERGEFORMAT</w:instrText>
        </w:r>
        <w:r w:rsidRPr="00A27BC3">
          <w:rPr>
            <w:rFonts w:ascii="Cambria" w:hAnsi="Cambria"/>
          </w:rPr>
          <w:fldChar w:fldCharType="separate"/>
        </w:r>
        <w:r w:rsidR="00724115">
          <w:rPr>
            <w:rFonts w:ascii="Cambria" w:hAnsi="Cambria"/>
            <w:noProof/>
          </w:rPr>
          <w:t>3</w:t>
        </w:r>
        <w:r w:rsidRPr="00A27BC3">
          <w:rPr>
            <w:rFonts w:ascii="Cambria" w:hAnsi="Cambria"/>
          </w:rPr>
          <w:fldChar w:fldCharType="end"/>
        </w:r>
      </w:p>
    </w:sdtContent>
  </w:sdt>
  <w:p w:rsidR="00A27BC3" w:rsidRDefault="00A27B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59" w:rsidRDefault="00731659" w:rsidP="00EC7ADE">
      <w:pPr>
        <w:spacing w:after="0" w:line="240" w:lineRule="auto"/>
      </w:pPr>
      <w:r>
        <w:separator/>
      </w:r>
    </w:p>
  </w:footnote>
  <w:footnote w:type="continuationSeparator" w:id="0">
    <w:p w:rsidR="00731659" w:rsidRDefault="00731659" w:rsidP="00EC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5B" w:rsidRPr="00307385" w:rsidRDefault="00CC695B">
    <w:pPr>
      <w:pStyle w:val="Hlavika"/>
      <w:rPr>
        <w:rFonts w:ascii="Cambria" w:hAnsi="Cambria"/>
        <w:sz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678"/>
      <w:gridCol w:w="1979"/>
    </w:tblGrid>
    <w:tr w:rsidR="0067018B" w:rsidTr="00721D77">
      <w:tc>
        <w:tcPr>
          <w:tcW w:w="2405" w:type="dxa"/>
        </w:tcPr>
        <w:p w:rsidR="0067018B" w:rsidRPr="00307385" w:rsidRDefault="0067018B" w:rsidP="0067018B">
          <w:pPr>
            <w:pStyle w:val="Hlavika"/>
            <w:jc w:val="both"/>
            <w:rPr>
              <w:rFonts w:ascii="Cambria" w:hAnsi="Cambria"/>
              <w:sz w:val="20"/>
            </w:rPr>
          </w:pPr>
          <w:r w:rsidRPr="00307385">
            <w:rPr>
              <w:rFonts w:ascii="Cambria" w:hAnsi="Cambria"/>
              <w:sz w:val="20"/>
            </w:rPr>
            <w:t>Faust Agency s.r.o.</w:t>
          </w:r>
        </w:p>
        <w:p w:rsidR="0067018B" w:rsidRDefault="0067018B" w:rsidP="0067018B">
          <w:pPr>
            <w:pStyle w:val="Hlavika"/>
            <w:jc w:val="both"/>
            <w:rPr>
              <w:rFonts w:ascii="Cambria" w:hAnsi="Cambria"/>
              <w:sz w:val="20"/>
            </w:rPr>
          </w:pPr>
          <w:r w:rsidRPr="00307385">
            <w:rPr>
              <w:rFonts w:ascii="Cambria" w:hAnsi="Cambria"/>
              <w:sz w:val="20"/>
            </w:rPr>
            <w:t xml:space="preserve">Hraničná 30, </w:t>
          </w:r>
        </w:p>
        <w:p w:rsidR="0067018B" w:rsidRPr="00307385" w:rsidRDefault="0067018B" w:rsidP="0067018B">
          <w:pPr>
            <w:pStyle w:val="Hlavika"/>
            <w:jc w:val="both"/>
            <w:rPr>
              <w:rFonts w:ascii="Cambria" w:hAnsi="Cambria"/>
              <w:sz w:val="20"/>
            </w:rPr>
          </w:pPr>
          <w:r w:rsidRPr="00307385">
            <w:rPr>
              <w:rFonts w:ascii="Cambria" w:hAnsi="Cambria"/>
              <w:sz w:val="20"/>
            </w:rPr>
            <w:t>821 05 Bratislava</w:t>
          </w:r>
        </w:p>
        <w:p w:rsidR="0067018B" w:rsidRPr="00307385" w:rsidRDefault="0067018B" w:rsidP="0067018B">
          <w:pPr>
            <w:pStyle w:val="Hlavika"/>
            <w:jc w:val="both"/>
            <w:rPr>
              <w:rFonts w:ascii="Cambria" w:hAnsi="Cambria"/>
              <w:sz w:val="20"/>
            </w:rPr>
          </w:pPr>
          <w:r w:rsidRPr="00307385">
            <w:rPr>
              <w:rFonts w:ascii="Cambria" w:hAnsi="Cambria"/>
              <w:sz w:val="20"/>
            </w:rPr>
            <w:t>Slovenská republika</w:t>
          </w:r>
        </w:p>
        <w:p w:rsidR="0067018B" w:rsidRPr="00307385" w:rsidRDefault="0067018B" w:rsidP="0067018B">
          <w:pPr>
            <w:pStyle w:val="Hlavika"/>
            <w:jc w:val="both"/>
            <w:rPr>
              <w:rFonts w:ascii="Cambria" w:hAnsi="Cambria"/>
              <w:sz w:val="20"/>
            </w:rPr>
          </w:pPr>
          <w:r w:rsidRPr="00307385">
            <w:rPr>
              <w:rFonts w:ascii="Cambria" w:hAnsi="Cambria"/>
              <w:sz w:val="20"/>
            </w:rPr>
            <w:t>+421 948 30 50 50</w:t>
          </w:r>
        </w:p>
        <w:p w:rsidR="0067018B" w:rsidRDefault="0067018B" w:rsidP="0067018B">
          <w:pPr>
            <w:pStyle w:val="Hlavika"/>
          </w:pPr>
          <w:r w:rsidRPr="00307385">
            <w:rPr>
              <w:rFonts w:ascii="Cambria" w:hAnsi="Cambria"/>
              <w:sz w:val="20"/>
            </w:rPr>
            <w:t>hello@faustagency.com</w:t>
          </w:r>
        </w:p>
      </w:tc>
      <w:tc>
        <w:tcPr>
          <w:tcW w:w="4678" w:type="dxa"/>
        </w:tcPr>
        <w:p w:rsidR="0067018B" w:rsidRDefault="0067018B" w:rsidP="0067018B">
          <w:pPr>
            <w:pStyle w:val="Hlavika"/>
            <w:jc w:val="center"/>
          </w:pPr>
          <w:r w:rsidRPr="00307385">
            <w:rPr>
              <w:rFonts w:ascii="Cambria" w:hAnsi="Cambria"/>
              <w:noProof/>
              <w:sz w:val="20"/>
              <w:lang w:eastAsia="sk-SK"/>
            </w:rPr>
            <w:drawing>
              <wp:inline distT="0" distB="0" distL="0" distR="0" wp14:anchorId="23B1FDB0" wp14:editId="7E5E149D">
                <wp:extent cx="2225442" cy="666750"/>
                <wp:effectExtent l="0" t="0" r="381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ust-logo-black.jpg"/>
                        <pic:cNvPicPr/>
                      </pic:nvPicPr>
                      <pic:blipFill>
                        <a:blip r:embed="rId1">
                          <a:extLst>
                            <a:ext uri="{28A0092B-C50C-407E-A947-70E740481C1C}">
                              <a14:useLocalDpi xmlns:a14="http://schemas.microsoft.com/office/drawing/2010/main" val="0"/>
                            </a:ext>
                          </a:extLst>
                        </a:blip>
                        <a:stretch>
                          <a:fillRect/>
                        </a:stretch>
                      </pic:blipFill>
                      <pic:spPr>
                        <a:xfrm>
                          <a:off x="0" y="0"/>
                          <a:ext cx="2262160" cy="677751"/>
                        </a:xfrm>
                        <a:prstGeom prst="rect">
                          <a:avLst/>
                        </a:prstGeom>
                      </pic:spPr>
                    </pic:pic>
                  </a:graphicData>
                </a:graphic>
              </wp:inline>
            </w:drawing>
          </w:r>
        </w:p>
      </w:tc>
      <w:tc>
        <w:tcPr>
          <w:tcW w:w="1979" w:type="dxa"/>
        </w:tcPr>
        <w:p w:rsidR="0067018B" w:rsidRDefault="0067018B" w:rsidP="0067018B">
          <w:pPr>
            <w:pStyle w:val="Hlavika"/>
            <w:jc w:val="right"/>
            <w:rPr>
              <w:rFonts w:ascii="Cambria" w:hAnsi="Cambria"/>
              <w:sz w:val="20"/>
            </w:rPr>
          </w:pPr>
          <w:r w:rsidRPr="00307385">
            <w:rPr>
              <w:rFonts w:ascii="Cambria" w:hAnsi="Cambria"/>
              <w:sz w:val="20"/>
            </w:rPr>
            <w:t>IČO: 47433485</w:t>
          </w:r>
          <w:r>
            <w:rPr>
              <w:rFonts w:ascii="Cambria" w:hAnsi="Cambria"/>
              <w:sz w:val="20"/>
            </w:rPr>
            <w:t xml:space="preserve"> </w:t>
          </w:r>
        </w:p>
        <w:p w:rsidR="0067018B" w:rsidRPr="00A07848" w:rsidRDefault="0067018B" w:rsidP="0067018B">
          <w:pPr>
            <w:pStyle w:val="Hlavika"/>
            <w:jc w:val="right"/>
            <w:rPr>
              <w:rFonts w:ascii="Cambria" w:hAnsi="Cambria"/>
              <w:sz w:val="20"/>
            </w:rPr>
          </w:pPr>
          <w:r w:rsidRPr="00307385">
            <w:rPr>
              <w:rFonts w:ascii="Cambria" w:hAnsi="Cambria"/>
              <w:sz w:val="20"/>
            </w:rPr>
            <w:t>DIČ: 2023881838</w:t>
          </w:r>
        </w:p>
      </w:tc>
    </w:tr>
  </w:tbl>
  <w:p w:rsidR="00E85022" w:rsidRPr="00307385" w:rsidRDefault="0017503C">
    <w:pPr>
      <w:pStyle w:val="Hlavika"/>
      <w:rPr>
        <w:rFonts w:ascii="Cambria" w:hAnsi="Cambria"/>
        <w:sz w:val="20"/>
      </w:rPr>
    </w:pPr>
    <w:r w:rsidRPr="00307385">
      <w:rPr>
        <w:rFonts w:ascii="Cambria" w:hAnsi="Cambria"/>
        <w:noProof/>
        <w:sz w:val="20"/>
        <w:lang w:eastAsia="sk-SK"/>
      </w:rPr>
      <mc:AlternateContent>
        <mc:Choice Requires="wps">
          <w:drawing>
            <wp:anchor distT="0" distB="0" distL="114300" distR="114300" simplePos="0" relativeHeight="251659264" behindDoc="0" locked="0" layoutInCell="1" allowOverlap="1">
              <wp:simplePos x="0" y="0"/>
              <wp:positionH relativeFrom="column">
                <wp:posOffset>-937895</wp:posOffset>
              </wp:positionH>
              <wp:positionV relativeFrom="paragraph">
                <wp:posOffset>210820</wp:posOffset>
              </wp:positionV>
              <wp:extent cx="7600950" cy="0"/>
              <wp:effectExtent l="0" t="0" r="19050" b="19050"/>
              <wp:wrapNone/>
              <wp:docPr id="7" name="Rovná spojnica 7"/>
              <wp:cNvGraphicFramePr/>
              <a:graphic xmlns:a="http://schemas.openxmlformats.org/drawingml/2006/main">
                <a:graphicData uri="http://schemas.microsoft.com/office/word/2010/wordprocessingShape">
                  <wps:wsp>
                    <wps:cNvCnPr/>
                    <wps:spPr>
                      <a:xfrm>
                        <a:off x="0" y="0"/>
                        <a:ext cx="760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69D23" id="Rovná spojnica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5pt,16.6pt" to="52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" strokecolor="black [3200]" strokeweight=".5pt">
              <v:stroke joinstyle="miter"/>
            </v:line>
          </w:pict>
        </mc:Fallback>
      </mc:AlternateContent>
    </w:r>
  </w:p>
  <w:p w:rsidR="00E85022" w:rsidRPr="00307385" w:rsidRDefault="00E85022">
    <w:pPr>
      <w:pStyle w:val="Hlavika"/>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E52"/>
    <w:multiLevelType w:val="hybridMultilevel"/>
    <w:tmpl w:val="0076EE0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A6027D4"/>
    <w:multiLevelType w:val="hybridMultilevel"/>
    <w:tmpl w:val="618EF1F4"/>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C8C7B7C"/>
    <w:multiLevelType w:val="multilevel"/>
    <w:tmpl w:val="F72C02A0"/>
    <w:lvl w:ilvl="0">
      <w:start w:val="1"/>
      <w:numFmt w:val="none"/>
      <w:lvlText w:val="1.2"/>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D3C7BE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1E65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3059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C9003C"/>
    <w:multiLevelType w:val="hybridMultilevel"/>
    <w:tmpl w:val="2EF4B6E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216D83"/>
    <w:multiLevelType w:val="multilevel"/>
    <w:tmpl w:val="4DDA358A"/>
    <w:lvl w:ilvl="0">
      <w:start w:val="1"/>
      <w:numFmt w:val="none"/>
      <w:lvlText w:val="2.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A86065"/>
    <w:multiLevelType w:val="hybridMultilevel"/>
    <w:tmpl w:val="E4DA070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9" w15:restartNumberingAfterBreak="0">
    <w:nsid w:val="2A8018C0"/>
    <w:multiLevelType w:val="multilevel"/>
    <w:tmpl w:val="A9F24298"/>
    <w:lvl w:ilvl="0">
      <w:start w:val="1"/>
      <w:numFmt w:val="none"/>
      <w:lvlText w:val="2.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61752"/>
    <w:multiLevelType w:val="hybridMultilevel"/>
    <w:tmpl w:val="BE847AE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BC01E15"/>
    <w:multiLevelType w:val="hybridMultilevel"/>
    <w:tmpl w:val="CBD09F2A"/>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2BEA5AA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A22CCE"/>
    <w:multiLevelType w:val="hybridMultilevel"/>
    <w:tmpl w:val="0BDC50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85576"/>
    <w:multiLevelType w:val="multilevel"/>
    <w:tmpl w:val="8EFCCE28"/>
    <w:lvl w:ilvl="0">
      <w:start w:val="1"/>
      <w:numFmt w:val="none"/>
      <w:lvlText w:val="2.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EF78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AA40D7"/>
    <w:multiLevelType w:val="hybridMultilevel"/>
    <w:tmpl w:val="72DCE3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DB1FEE"/>
    <w:multiLevelType w:val="hybridMultilevel"/>
    <w:tmpl w:val="3A6A7082"/>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13C5982"/>
    <w:multiLevelType w:val="hybridMultilevel"/>
    <w:tmpl w:val="E026C940"/>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 w15:restartNumberingAfterBreak="0">
    <w:nsid w:val="45022324"/>
    <w:multiLevelType w:val="hybridMultilevel"/>
    <w:tmpl w:val="BDA8465A"/>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0" w15:restartNumberingAfterBreak="0">
    <w:nsid w:val="47E853CA"/>
    <w:multiLevelType w:val="hybridMultilevel"/>
    <w:tmpl w:val="5EC070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EA678E8"/>
    <w:multiLevelType w:val="hybridMultilevel"/>
    <w:tmpl w:val="C062E65A"/>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2" w15:restartNumberingAfterBreak="0">
    <w:nsid w:val="558C1D28"/>
    <w:multiLevelType w:val="multilevel"/>
    <w:tmpl w:val="75B8B210"/>
    <w:lvl w:ilvl="0">
      <w:start w:val="1"/>
      <w:numFmt w:val="none"/>
      <w:lvlText w:val="1.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3" w15:restartNumberingAfterBreak="0">
    <w:nsid w:val="55980135"/>
    <w:multiLevelType w:val="hybridMultilevel"/>
    <w:tmpl w:val="208E4EC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4" w15:restartNumberingAfterBreak="0">
    <w:nsid w:val="58A448E1"/>
    <w:multiLevelType w:val="multilevel"/>
    <w:tmpl w:val="041B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5" w15:restartNumberingAfterBreak="0">
    <w:nsid w:val="5902614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AF4A48"/>
    <w:multiLevelType w:val="multilevel"/>
    <w:tmpl w:val="F0766538"/>
    <w:lvl w:ilvl="0">
      <w:start w:val="1"/>
      <w:numFmt w:val="none"/>
      <w:lvlText w:val="2.3"/>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C525D8"/>
    <w:multiLevelType w:val="hybridMultilevel"/>
    <w:tmpl w:val="A64C31D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42649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AA3034"/>
    <w:multiLevelType w:val="hybridMultilevel"/>
    <w:tmpl w:val="CB6EF8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10B372F"/>
    <w:multiLevelType w:val="hybridMultilevel"/>
    <w:tmpl w:val="8A3A4B28"/>
    <w:lvl w:ilvl="0" w:tplc="041B0013">
      <w:start w:val="1"/>
      <w:numFmt w:val="upperRoman"/>
      <w:lvlText w:val="%1."/>
      <w:lvlJc w:val="right"/>
      <w:pPr>
        <w:ind w:left="1285" w:hanging="360"/>
      </w:p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1" w15:restartNumberingAfterBreak="0">
    <w:nsid w:val="66493C03"/>
    <w:multiLevelType w:val="hybridMultilevel"/>
    <w:tmpl w:val="04B608F4"/>
    <w:lvl w:ilvl="0" w:tplc="041B0013">
      <w:start w:val="1"/>
      <w:numFmt w:val="upperRoman"/>
      <w:lvlText w:val="%1."/>
      <w:lvlJc w:val="righ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2" w15:restartNumberingAfterBreak="0">
    <w:nsid w:val="672959CB"/>
    <w:multiLevelType w:val="multilevel"/>
    <w:tmpl w:val="CE0634CC"/>
    <w:lvl w:ilvl="0">
      <w:start w:val="1"/>
      <w:numFmt w:val="none"/>
      <w:lvlText w:val="2.2"/>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C0641"/>
    <w:multiLevelType w:val="multilevel"/>
    <w:tmpl w:val="471201F8"/>
    <w:lvl w:ilvl="0">
      <w:start w:val="1"/>
      <w:numFmt w:val="none"/>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106975"/>
    <w:multiLevelType w:val="hybridMultilevel"/>
    <w:tmpl w:val="188C3B1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5" w15:restartNumberingAfterBreak="0">
    <w:nsid w:val="723109EA"/>
    <w:multiLevelType w:val="hybridMultilevel"/>
    <w:tmpl w:val="EA36DD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D36996"/>
    <w:multiLevelType w:val="multilevel"/>
    <w:tmpl w:val="0AEE9202"/>
    <w:lvl w:ilvl="0">
      <w:start w:val="1"/>
      <w:numFmt w:val="none"/>
      <w:lvlText w:val="2.2"/>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2A12DB"/>
    <w:multiLevelType w:val="multilevel"/>
    <w:tmpl w:val="116CB6E2"/>
    <w:lvl w:ilvl="0">
      <w:start w:val="1"/>
      <w:numFmt w:val="none"/>
      <w:lvlText w:val="2.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783231"/>
    <w:multiLevelType w:val="multilevel"/>
    <w:tmpl w:val="1E1A2190"/>
    <w:lvl w:ilvl="0">
      <w:start w:val="1"/>
      <w:numFmt w:val="none"/>
      <w:lvlText w:val="2.2"/>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C5317E"/>
    <w:multiLevelType w:val="hybridMultilevel"/>
    <w:tmpl w:val="4DDC3FF4"/>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6"/>
  </w:num>
  <w:num w:numId="2">
    <w:abstractNumId w:val="35"/>
  </w:num>
  <w:num w:numId="3">
    <w:abstractNumId w:val="24"/>
  </w:num>
  <w:num w:numId="4">
    <w:abstractNumId w:val="25"/>
  </w:num>
  <w:num w:numId="5">
    <w:abstractNumId w:val="22"/>
  </w:num>
  <w:num w:numId="6">
    <w:abstractNumId w:val="2"/>
  </w:num>
  <w:num w:numId="7">
    <w:abstractNumId w:val="33"/>
  </w:num>
  <w:num w:numId="8">
    <w:abstractNumId w:val="9"/>
  </w:num>
  <w:num w:numId="9">
    <w:abstractNumId w:val="32"/>
  </w:num>
  <w:num w:numId="10">
    <w:abstractNumId w:val="36"/>
  </w:num>
  <w:num w:numId="11">
    <w:abstractNumId w:val="26"/>
  </w:num>
  <w:num w:numId="12">
    <w:abstractNumId w:val="5"/>
  </w:num>
  <w:num w:numId="13">
    <w:abstractNumId w:val="37"/>
  </w:num>
  <w:num w:numId="14">
    <w:abstractNumId w:val="38"/>
  </w:num>
  <w:num w:numId="15">
    <w:abstractNumId w:val="7"/>
  </w:num>
  <w:num w:numId="16">
    <w:abstractNumId w:val="14"/>
  </w:num>
  <w:num w:numId="17">
    <w:abstractNumId w:val="4"/>
  </w:num>
  <w:num w:numId="18">
    <w:abstractNumId w:val="3"/>
  </w:num>
  <w:num w:numId="19">
    <w:abstractNumId w:val="12"/>
  </w:num>
  <w:num w:numId="20">
    <w:abstractNumId w:val="28"/>
  </w:num>
  <w:num w:numId="21">
    <w:abstractNumId w:val="15"/>
  </w:num>
  <w:num w:numId="22">
    <w:abstractNumId w:val="0"/>
  </w:num>
  <w:num w:numId="23">
    <w:abstractNumId w:val="20"/>
  </w:num>
  <w:num w:numId="24">
    <w:abstractNumId w:val="29"/>
  </w:num>
  <w:num w:numId="25">
    <w:abstractNumId w:val="30"/>
  </w:num>
  <w:num w:numId="26">
    <w:abstractNumId w:val="1"/>
  </w:num>
  <w:num w:numId="27">
    <w:abstractNumId w:val="10"/>
  </w:num>
  <w:num w:numId="28">
    <w:abstractNumId w:val="13"/>
  </w:num>
  <w:num w:numId="29">
    <w:abstractNumId w:val="31"/>
  </w:num>
  <w:num w:numId="30">
    <w:abstractNumId w:val="6"/>
  </w:num>
  <w:num w:numId="31">
    <w:abstractNumId w:val="27"/>
  </w:num>
  <w:num w:numId="32">
    <w:abstractNumId w:val="39"/>
  </w:num>
  <w:num w:numId="33">
    <w:abstractNumId w:val="17"/>
  </w:num>
  <w:num w:numId="34">
    <w:abstractNumId w:val="23"/>
  </w:num>
  <w:num w:numId="35">
    <w:abstractNumId w:val="21"/>
  </w:num>
  <w:num w:numId="36">
    <w:abstractNumId w:val="19"/>
  </w:num>
  <w:num w:numId="37">
    <w:abstractNumId w:val="8"/>
  </w:num>
  <w:num w:numId="38">
    <w:abstractNumId w:val="34"/>
  </w:num>
  <w:num w:numId="39">
    <w:abstractNumId w:val="1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9D"/>
    <w:rsid w:val="0001126E"/>
    <w:rsid w:val="00044128"/>
    <w:rsid w:val="0004661F"/>
    <w:rsid w:val="00074CE8"/>
    <w:rsid w:val="0008549C"/>
    <w:rsid w:val="0009531E"/>
    <w:rsid w:val="000971CE"/>
    <w:rsid w:val="000C570B"/>
    <w:rsid w:val="001357BE"/>
    <w:rsid w:val="00142315"/>
    <w:rsid w:val="00154735"/>
    <w:rsid w:val="001749D5"/>
    <w:rsid w:val="0017503C"/>
    <w:rsid w:val="00184F85"/>
    <w:rsid w:val="001A5908"/>
    <w:rsid w:val="001C0B0C"/>
    <w:rsid w:val="001C38EA"/>
    <w:rsid w:val="00200488"/>
    <w:rsid w:val="00266361"/>
    <w:rsid w:val="002F5078"/>
    <w:rsid w:val="00307385"/>
    <w:rsid w:val="00310EF5"/>
    <w:rsid w:val="00363670"/>
    <w:rsid w:val="003A0C94"/>
    <w:rsid w:val="003A2E6A"/>
    <w:rsid w:val="003A3D38"/>
    <w:rsid w:val="003C27B6"/>
    <w:rsid w:val="003D36D2"/>
    <w:rsid w:val="0041018D"/>
    <w:rsid w:val="00422C86"/>
    <w:rsid w:val="00430732"/>
    <w:rsid w:val="004C3239"/>
    <w:rsid w:val="004F24E7"/>
    <w:rsid w:val="004F2CED"/>
    <w:rsid w:val="00566EBF"/>
    <w:rsid w:val="005A1415"/>
    <w:rsid w:val="005F1F94"/>
    <w:rsid w:val="005F7B93"/>
    <w:rsid w:val="00626F39"/>
    <w:rsid w:val="0067018B"/>
    <w:rsid w:val="0068538A"/>
    <w:rsid w:val="006934AF"/>
    <w:rsid w:val="006A59CF"/>
    <w:rsid w:val="006B0D30"/>
    <w:rsid w:val="006F3634"/>
    <w:rsid w:val="00724115"/>
    <w:rsid w:val="00731659"/>
    <w:rsid w:val="007A053A"/>
    <w:rsid w:val="007B4451"/>
    <w:rsid w:val="00807EE2"/>
    <w:rsid w:val="00812F6F"/>
    <w:rsid w:val="00855C78"/>
    <w:rsid w:val="00892D07"/>
    <w:rsid w:val="008D71FB"/>
    <w:rsid w:val="009D4AD8"/>
    <w:rsid w:val="009F5263"/>
    <w:rsid w:val="00A27BC3"/>
    <w:rsid w:val="00A3149D"/>
    <w:rsid w:val="00A65CD5"/>
    <w:rsid w:val="00B26406"/>
    <w:rsid w:val="00B35A11"/>
    <w:rsid w:val="00B60A46"/>
    <w:rsid w:val="00B90406"/>
    <w:rsid w:val="00BF1295"/>
    <w:rsid w:val="00C32BA4"/>
    <w:rsid w:val="00C500C7"/>
    <w:rsid w:val="00C52EE9"/>
    <w:rsid w:val="00C64146"/>
    <w:rsid w:val="00C91709"/>
    <w:rsid w:val="00CC695B"/>
    <w:rsid w:val="00CE746B"/>
    <w:rsid w:val="00D22754"/>
    <w:rsid w:val="00D45B95"/>
    <w:rsid w:val="00D548AE"/>
    <w:rsid w:val="00DB166D"/>
    <w:rsid w:val="00DE25BA"/>
    <w:rsid w:val="00E0618A"/>
    <w:rsid w:val="00E76512"/>
    <w:rsid w:val="00E85022"/>
    <w:rsid w:val="00E92FB5"/>
    <w:rsid w:val="00EB2353"/>
    <w:rsid w:val="00EB31D2"/>
    <w:rsid w:val="00EC7ADE"/>
    <w:rsid w:val="00EE5487"/>
    <w:rsid w:val="00F53F71"/>
    <w:rsid w:val="00F575D8"/>
    <w:rsid w:val="00F91ACB"/>
    <w:rsid w:val="00FB04E9"/>
    <w:rsid w:val="00FB497E"/>
    <w:rsid w:val="00FC4259"/>
    <w:rsid w:val="00FF6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E2AE"/>
  <w15:chartTrackingRefBased/>
  <w15:docId w15:val="{E4AEC9B4-4AC9-4FE1-B484-1E45A149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5078"/>
    <w:pPr>
      <w:ind w:left="720"/>
      <w:contextualSpacing/>
    </w:pPr>
  </w:style>
  <w:style w:type="character" w:styleId="Hypertextovprepojenie">
    <w:name w:val="Hyperlink"/>
    <w:basedOn w:val="Predvolenpsmoodseku"/>
    <w:uiPriority w:val="99"/>
    <w:unhideWhenUsed/>
    <w:rsid w:val="00FC4259"/>
    <w:rPr>
      <w:color w:val="0563C1" w:themeColor="hyperlink"/>
      <w:u w:val="single"/>
    </w:rPr>
  </w:style>
  <w:style w:type="paragraph" w:styleId="Hlavika">
    <w:name w:val="header"/>
    <w:basedOn w:val="Normlny"/>
    <w:link w:val="HlavikaChar"/>
    <w:uiPriority w:val="99"/>
    <w:unhideWhenUsed/>
    <w:rsid w:val="00EC7A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ADE"/>
  </w:style>
  <w:style w:type="paragraph" w:styleId="Pta">
    <w:name w:val="footer"/>
    <w:basedOn w:val="Normlny"/>
    <w:link w:val="PtaChar"/>
    <w:uiPriority w:val="99"/>
    <w:unhideWhenUsed/>
    <w:rsid w:val="00EC7ADE"/>
    <w:pPr>
      <w:tabs>
        <w:tab w:val="center" w:pos="4536"/>
        <w:tab w:val="right" w:pos="9072"/>
      </w:tabs>
      <w:spacing w:after="0" w:line="240" w:lineRule="auto"/>
    </w:pPr>
  </w:style>
  <w:style w:type="character" w:customStyle="1" w:styleId="PtaChar">
    <w:name w:val="Päta Char"/>
    <w:basedOn w:val="Predvolenpsmoodseku"/>
    <w:link w:val="Pta"/>
    <w:uiPriority w:val="99"/>
    <w:rsid w:val="00EC7ADE"/>
  </w:style>
  <w:style w:type="table" w:styleId="Mriekatabuky">
    <w:name w:val="Table Grid"/>
    <w:basedOn w:val="Normlnatabuka"/>
    <w:uiPriority w:val="39"/>
    <w:rsid w:val="00CC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073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7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2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or.voros\Documents\Vlastn&#233;%20&#353;abl&#243;ny%20bal&#237;ka%20Office\&#353;abl&#243;na.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šablóna.dotx</Template>
  <TotalTime>0</TotalTime>
  <Pages>10</Pages>
  <Words>2798</Words>
  <Characters>15952</Characters>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2026-02-17T09:39:00Z</cp:lastPrinted>
  <dcterms:created xsi:type="dcterms:W3CDTF">2026-03-24T12:36:00Z</dcterms:created>
  <dcterms:modified xsi:type="dcterms:W3CDTF">2026-03-24T12:36:00Z</dcterms:modified>
</cp:coreProperties>
</file>